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3AF60" w14:textId="77777777" w:rsidR="00966BA9" w:rsidRDefault="00966BA9" w:rsidP="00966BA9">
      <w:pPr>
        <w:pStyle w:val="Heading1"/>
        <w:spacing w:before="39"/>
        <w:ind w:left="2588" w:right="2269" w:firstLine="398"/>
        <w:jc w:val="center"/>
      </w:pPr>
      <w:r>
        <w:t>The University of Texas at Tyler Student Fee</w:t>
      </w:r>
    </w:p>
    <w:p w14:paraId="06F5E627" w14:textId="77777777" w:rsidR="00966BA9" w:rsidRDefault="00966BA9" w:rsidP="00966BA9">
      <w:pPr>
        <w:pStyle w:val="Heading1"/>
        <w:spacing w:before="39"/>
        <w:ind w:left="2588" w:right="2269" w:firstLine="398"/>
        <w:jc w:val="center"/>
      </w:pPr>
      <w:r>
        <w:t>Advisory Committee – FY24</w:t>
      </w:r>
    </w:p>
    <w:p w14:paraId="22347D0C" w14:textId="01FEF71B" w:rsidR="00EA5D62" w:rsidRPr="00966BA9" w:rsidRDefault="00527844" w:rsidP="00966BA9">
      <w:pPr>
        <w:pStyle w:val="Heading1"/>
        <w:spacing w:before="39"/>
        <w:ind w:left="2588" w:right="2269" w:firstLine="398"/>
        <w:jc w:val="center"/>
        <w:rPr>
          <w:bCs w:val="0"/>
        </w:rPr>
      </w:pPr>
      <w:r w:rsidRPr="00966BA9">
        <w:rPr>
          <w:bCs w:val="0"/>
        </w:rPr>
        <w:t>Monday October 3</w:t>
      </w:r>
      <w:r w:rsidR="00F420DE">
        <w:rPr>
          <w:bCs w:val="0"/>
        </w:rPr>
        <w:t>1</w:t>
      </w:r>
      <w:r w:rsidRPr="00966BA9">
        <w:rPr>
          <w:bCs w:val="0"/>
        </w:rPr>
        <w:t>, 2023</w:t>
      </w:r>
    </w:p>
    <w:p w14:paraId="22347D0D" w14:textId="05C41AC0" w:rsidR="00EA5D62" w:rsidRDefault="00EA5D62">
      <w:pPr>
        <w:pStyle w:val="BodyText"/>
        <w:spacing w:before="0"/>
        <w:ind w:left="0" w:firstLine="0"/>
        <w:rPr>
          <w:b/>
        </w:rPr>
      </w:pPr>
    </w:p>
    <w:tbl>
      <w:tblPr>
        <w:tblStyle w:val="TableGrid"/>
        <w:tblpPr w:leftFromText="180" w:rightFromText="180" w:vertAnchor="text" w:horzAnchor="margin" w:tblpY="27"/>
        <w:tblW w:w="10396" w:type="dxa"/>
        <w:tblLook w:val="04A0" w:firstRow="1" w:lastRow="0" w:firstColumn="1" w:lastColumn="0" w:noHBand="0" w:noVBand="1"/>
      </w:tblPr>
      <w:tblGrid>
        <w:gridCol w:w="2875"/>
        <w:gridCol w:w="4152"/>
        <w:gridCol w:w="3369"/>
      </w:tblGrid>
      <w:tr w:rsidR="00B33E6C" w14:paraId="12073DA2" w14:textId="77777777" w:rsidTr="00FD08D0">
        <w:trPr>
          <w:trHeight w:val="440"/>
        </w:trPr>
        <w:tc>
          <w:tcPr>
            <w:tcW w:w="2875" w:type="dxa"/>
          </w:tcPr>
          <w:p w14:paraId="564C75F9" w14:textId="77777777" w:rsidR="00B33E6C" w:rsidRDefault="00B33E6C" w:rsidP="00FD08D0">
            <w:pPr>
              <w:pStyle w:val="Heading1"/>
              <w:spacing w:before="39"/>
              <w:ind w:left="0" w:right="2269" w:firstLine="0"/>
            </w:pPr>
          </w:p>
        </w:tc>
        <w:tc>
          <w:tcPr>
            <w:tcW w:w="4152" w:type="dxa"/>
          </w:tcPr>
          <w:p w14:paraId="4E56B376" w14:textId="77777777" w:rsidR="00B33E6C" w:rsidRDefault="00B33E6C" w:rsidP="00FD08D0">
            <w:pPr>
              <w:pStyle w:val="Heading1"/>
              <w:spacing w:before="39"/>
              <w:ind w:left="0" w:right="2269" w:firstLine="0"/>
            </w:pPr>
            <w:r>
              <w:t>In-Person</w:t>
            </w:r>
          </w:p>
        </w:tc>
        <w:tc>
          <w:tcPr>
            <w:tcW w:w="3369" w:type="dxa"/>
          </w:tcPr>
          <w:p w14:paraId="6F2FA62F" w14:textId="77777777" w:rsidR="00B33E6C" w:rsidRDefault="00B33E6C" w:rsidP="00FD08D0">
            <w:pPr>
              <w:pStyle w:val="Heading1"/>
              <w:spacing w:before="39"/>
              <w:ind w:left="0" w:right="2269" w:firstLine="0"/>
            </w:pPr>
            <w:r>
              <w:t>Virtual</w:t>
            </w:r>
          </w:p>
        </w:tc>
      </w:tr>
      <w:tr w:rsidR="00B33E6C" w14:paraId="42F61EA9" w14:textId="77777777" w:rsidTr="00FD08D0">
        <w:trPr>
          <w:trHeight w:val="1212"/>
        </w:trPr>
        <w:tc>
          <w:tcPr>
            <w:tcW w:w="2875" w:type="dxa"/>
          </w:tcPr>
          <w:p w14:paraId="3AD41A56" w14:textId="77777777" w:rsidR="00B33E6C" w:rsidRDefault="00B33E6C" w:rsidP="00FD08D0">
            <w:r>
              <w:t>Voting Members Present</w:t>
            </w:r>
          </w:p>
        </w:tc>
        <w:tc>
          <w:tcPr>
            <w:tcW w:w="4152" w:type="dxa"/>
          </w:tcPr>
          <w:p w14:paraId="5AD9DDF1" w14:textId="77777777" w:rsidR="00B33E6C" w:rsidRDefault="00B33E6C" w:rsidP="00FD08D0">
            <w:r>
              <w:t>Robert Bennet</w:t>
            </w:r>
          </w:p>
        </w:tc>
        <w:tc>
          <w:tcPr>
            <w:tcW w:w="3369" w:type="dxa"/>
          </w:tcPr>
          <w:p w14:paraId="732446C2" w14:textId="77777777" w:rsidR="00B33E6C" w:rsidRDefault="00B33E6C" w:rsidP="00FD08D0">
            <w:r>
              <w:t>Adam McGuire</w:t>
            </w:r>
          </w:p>
          <w:p w14:paraId="51BB6302" w14:textId="77777777" w:rsidR="00B33E6C" w:rsidRDefault="00B33E6C" w:rsidP="00FD08D0">
            <w:r>
              <w:t>Beverly Luna</w:t>
            </w:r>
          </w:p>
          <w:p w14:paraId="04F6C7AF" w14:textId="77777777" w:rsidR="00B33E6C" w:rsidRDefault="00B33E6C" w:rsidP="00FD08D0">
            <w:r>
              <w:t>Chloe Dix</w:t>
            </w:r>
          </w:p>
          <w:p w14:paraId="0A5740AC" w14:textId="77777777" w:rsidR="00B33E6C" w:rsidRDefault="00B33E6C" w:rsidP="00B33E6C">
            <w:r>
              <w:t>Leonard Brown</w:t>
            </w:r>
          </w:p>
          <w:p w14:paraId="690D5339" w14:textId="77777777" w:rsidR="00B33E6C" w:rsidRDefault="00B33E6C" w:rsidP="00B33E6C">
            <w:r>
              <w:t>Cynthia Sherman</w:t>
            </w:r>
          </w:p>
          <w:p w14:paraId="2347EDF6" w14:textId="77777777" w:rsidR="00B33E6C" w:rsidRDefault="00B33E6C" w:rsidP="00B33E6C">
            <w:r>
              <w:t>Vicky Bond</w:t>
            </w:r>
          </w:p>
          <w:p w14:paraId="1CD2182C" w14:textId="1980C485" w:rsidR="00B33E6C" w:rsidRDefault="00B33E6C" w:rsidP="00B33E6C">
            <w:r>
              <w:t>Soren Peters</w:t>
            </w:r>
          </w:p>
        </w:tc>
      </w:tr>
      <w:tr w:rsidR="00B33E6C" w14:paraId="6662FEFA" w14:textId="77777777" w:rsidTr="00FD08D0">
        <w:trPr>
          <w:trHeight w:val="327"/>
        </w:trPr>
        <w:tc>
          <w:tcPr>
            <w:tcW w:w="2875" w:type="dxa"/>
          </w:tcPr>
          <w:p w14:paraId="77030897" w14:textId="77777777" w:rsidR="00B33E6C" w:rsidRDefault="00B33E6C" w:rsidP="00FD08D0">
            <w:r>
              <w:t>Voting Members Absent</w:t>
            </w:r>
          </w:p>
        </w:tc>
        <w:tc>
          <w:tcPr>
            <w:tcW w:w="7521" w:type="dxa"/>
            <w:gridSpan w:val="2"/>
          </w:tcPr>
          <w:p w14:paraId="67273682" w14:textId="56E19DEF" w:rsidR="00B33E6C" w:rsidRDefault="00B33E6C" w:rsidP="00FD08D0">
            <w:r>
              <w:t xml:space="preserve">Ronald Carnes III </w:t>
            </w:r>
          </w:p>
        </w:tc>
      </w:tr>
      <w:tr w:rsidR="00B33E6C" w14:paraId="2C9913C7" w14:textId="77777777" w:rsidTr="00FD08D0">
        <w:trPr>
          <w:trHeight w:val="327"/>
        </w:trPr>
        <w:tc>
          <w:tcPr>
            <w:tcW w:w="2875" w:type="dxa"/>
          </w:tcPr>
          <w:p w14:paraId="7EDCB048" w14:textId="77777777" w:rsidR="00B33E6C" w:rsidRDefault="00B33E6C" w:rsidP="00FD08D0">
            <w:r>
              <w:t>Non-Voting Members</w:t>
            </w:r>
          </w:p>
        </w:tc>
        <w:tc>
          <w:tcPr>
            <w:tcW w:w="4152" w:type="dxa"/>
          </w:tcPr>
          <w:p w14:paraId="7363B6D6" w14:textId="77777777" w:rsidR="00B33E6C" w:rsidRDefault="00B33E6C" w:rsidP="00FD08D0">
            <w:r>
              <w:t>Ona Tolliver – Ex-officio</w:t>
            </w:r>
          </w:p>
          <w:p w14:paraId="536A132C" w14:textId="77777777" w:rsidR="00B33E6C" w:rsidRDefault="00B33E6C" w:rsidP="00FD08D0">
            <w:r>
              <w:t>Rick McGill -   Ex-officio</w:t>
            </w:r>
          </w:p>
          <w:p w14:paraId="276E5A53" w14:textId="77777777" w:rsidR="00B33E6C" w:rsidRDefault="00B33E6C" w:rsidP="00FD08D0">
            <w:r>
              <w:t>John Sprenkle -   Ex-officio</w:t>
            </w:r>
          </w:p>
          <w:p w14:paraId="4F8BE5BD" w14:textId="77777777" w:rsidR="00B33E6C" w:rsidRDefault="00B33E6C" w:rsidP="00FD08D0">
            <w:r>
              <w:t>Katrina Smith - Support</w:t>
            </w:r>
          </w:p>
        </w:tc>
        <w:tc>
          <w:tcPr>
            <w:tcW w:w="3369" w:type="dxa"/>
          </w:tcPr>
          <w:p w14:paraId="44F9575B" w14:textId="77777777" w:rsidR="00B33E6C" w:rsidRDefault="00B33E6C" w:rsidP="00FD08D0"/>
        </w:tc>
      </w:tr>
    </w:tbl>
    <w:p w14:paraId="4F42F20B" w14:textId="77777777" w:rsidR="00B33E6C" w:rsidRDefault="00B33E6C">
      <w:pPr>
        <w:pStyle w:val="BodyText"/>
        <w:spacing w:before="0"/>
        <w:ind w:left="0" w:firstLine="0"/>
        <w:rPr>
          <w:b/>
        </w:rPr>
      </w:pPr>
    </w:p>
    <w:p w14:paraId="22347D0E" w14:textId="77777777" w:rsidR="00EA5D62" w:rsidRDefault="00966BA9" w:rsidP="00F420DE">
      <w:pPr>
        <w:pStyle w:val="ListParagraph"/>
        <w:numPr>
          <w:ilvl w:val="0"/>
          <w:numId w:val="1"/>
        </w:numPr>
        <w:tabs>
          <w:tab w:val="left" w:pos="450"/>
        </w:tabs>
        <w:spacing w:before="0" w:after="240" w:line="276" w:lineRule="auto"/>
        <w:rPr>
          <w:b/>
        </w:rPr>
      </w:pPr>
      <w:r>
        <w:rPr>
          <w:b/>
        </w:rPr>
        <w:t>Welcome and</w:t>
      </w:r>
      <w:r>
        <w:rPr>
          <w:b/>
          <w:spacing w:val="-1"/>
        </w:rPr>
        <w:t xml:space="preserve"> </w:t>
      </w:r>
      <w:r>
        <w:rPr>
          <w:b/>
        </w:rPr>
        <w:t>Introductions</w:t>
      </w:r>
    </w:p>
    <w:p w14:paraId="22347D10" w14:textId="75A64C43" w:rsidR="00EA5D62" w:rsidRDefault="00F420DE" w:rsidP="00F420DE">
      <w:pPr>
        <w:pStyle w:val="ListParagraph"/>
        <w:numPr>
          <w:ilvl w:val="0"/>
          <w:numId w:val="1"/>
        </w:numPr>
        <w:tabs>
          <w:tab w:val="left" w:pos="819"/>
          <w:tab w:val="left" w:pos="820"/>
        </w:tabs>
        <w:spacing w:before="1" w:line="276" w:lineRule="auto"/>
        <w:ind w:left="450" w:hanging="350"/>
        <w:rPr>
          <w:b/>
        </w:rPr>
      </w:pPr>
      <w:r>
        <w:rPr>
          <w:b/>
        </w:rPr>
        <w:t>Updates</w:t>
      </w:r>
    </w:p>
    <w:p w14:paraId="07C89D8E" w14:textId="3C9A5149" w:rsidR="00F420DE" w:rsidRDefault="00B33E6C" w:rsidP="00F420DE">
      <w:pPr>
        <w:pStyle w:val="ListParagraph"/>
        <w:numPr>
          <w:ilvl w:val="1"/>
          <w:numId w:val="1"/>
        </w:numPr>
        <w:tabs>
          <w:tab w:val="left" w:pos="819"/>
          <w:tab w:val="left" w:pos="820"/>
        </w:tabs>
        <w:spacing w:before="1" w:line="276" w:lineRule="auto"/>
        <w:ind w:left="900" w:hanging="540"/>
        <w:rPr>
          <w:bCs/>
        </w:rPr>
      </w:pPr>
      <w:r>
        <w:rPr>
          <w:bCs/>
        </w:rPr>
        <w:t xml:space="preserve">Rick McGill – shared a rendering of the expanded fitness &amp; exercise space in HPC. </w:t>
      </w:r>
      <w:r w:rsidR="0085316E">
        <w:rPr>
          <w:bCs/>
        </w:rPr>
        <w:t xml:space="preserve">He estimated that </w:t>
      </w:r>
      <w:r>
        <w:rPr>
          <w:bCs/>
        </w:rPr>
        <w:t>changes to the racquet ball court would be approximately $50k of the $350k request. Th</w:t>
      </w:r>
      <w:r w:rsidR="0085316E">
        <w:rPr>
          <w:bCs/>
        </w:rPr>
        <w:t>e</w:t>
      </w:r>
      <w:r>
        <w:rPr>
          <w:bCs/>
        </w:rPr>
        <w:t xml:space="preserve"> request would only be for </w:t>
      </w:r>
      <w:r w:rsidR="0085316E">
        <w:rPr>
          <w:bCs/>
        </w:rPr>
        <w:t>fitness</w:t>
      </w:r>
      <w:r>
        <w:rPr>
          <w:bCs/>
        </w:rPr>
        <w:t xml:space="preserve"> changes</w:t>
      </w:r>
      <w:r w:rsidR="0085316E">
        <w:rPr>
          <w:bCs/>
        </w:rPr>
        <w:t>. N</w:t>
      </w:r>
      <w:r>
        <w:rPr>
          <w:bCs/>
        </w:rPr>
        <w:t xml:space="preserve">ew equipment will be purchased from other </w:t>
      </w:r>
      <w:r w:rsidR="00294925">
        <w:rPr>
          <w:bCs/>
        </w:rPr>
        <w:t>sources.</w:t>
      </w:r>
    </w:p>
    <w:p w14:paraId="29383593" w14:textId="054067D4" w:rsidR="00B33E6C" w:rsidRDefault="00B33E6C" w:rsidP="00F420DE">
      <w:pPr>
        <w:pStyle w:val="ListParagraph"/>
        <w:numPr>
          <w:ilvl w:val="1"/>
          <w:numId w:val="1"/>
        </w:numPr>
        <w:tabs>
          <w:tab w:val="left" w:pos="819"/>
          <w:tab w:val="left" w:pos="820"/>
        </w:tabs>
        <w:spacing w:before="1" w:line="276" w:lineRule="auto"/>
        <w:ind w:left="900" w:hanging="540"/>
        <w:rPr>
          <w:bCs/>
        </w:rPr>
      </w:pPr>
      <w:r>
        <w:rPr>
          <w:bCs/>
        </w:rPr>
        <w:t xml:space="preserve">Joshua Neaves – </w:t>
      </w:r>
      <w:r w:rsidR="0085316E">
        <w:rPr>
          <w:bCs/>
        </w:rPr>
        <w:t>Explained that the s</w:t>
      </w:r>
      <w:r>
        <w:rPr>
          <w:bCs/>
        </w:rPr>
        <w:t>econd priority request would go towards expanding the scope of events already planned for this year, additional funds will allow for students to participate in each event, i.e. more food and swag for each</w:t>
      </w:r>
      <w:r w:rsidR="00294925">
        <w:rPr>
          <w:bCs/>
        </w:rPr>
        <w:t xml:space="preserve">, the prices of food and merchandise have also increased. Additionally new technology is needed for e-Sports and office staff, not all machines are working properly after migration. First Priority Request – Homecoming currently has a budget of $96K and traditionally Advancement has supported a large portion of homecoming, but they are now shifting to </w:t>
      </w:r>
      <w:r w:rsidR="0085316E">
        <w:rPr>
          <w:bCs/>
        </w:rPr>
        <w:t>more alumni focused</w:t>
      </w:r>
      <w:r w:rsidR="00294925">
        <w:rPr>
          <w:bCs/>
        </w:rPr>
        <w:t xml:space="preserve"> events and additional funds are needed to continue Homecoming traditions. Homecoming is geared towards students, but Faculty, Staff and Alumni are allowed to participate.</w:t>
      </w:r>
    </w:p>
    <w:p w14:paraId="3B14725E" w14:textId="2D6B75A0" w:rsidR="00294925" w:rsidRDefault="00294925" w:rsidP="00F420DE">
      <w:pPr>
        <w:pStyle w:val="ListParagraph"/>
        <w:numPr>
          <w:ilvl w:val="1"/>
          <w:numId w:val="1"/>
        </w:numPr>
        <w:tabs>
          <w:tab w:val="left" w:pos="819"/>
          <w:tab w:val="left" w:pos="820"/>
        </w:tabs>
        <w:spacing w:before="1" w:line="276" w:lineRule="auto"/>
        <w:ind w:left="900" w:hanging="540"/>
        <w:rPr>
          <w:bCs/>
        </w:rPr>
      </w:pPr>
      <w:r>
        <w:rPr>
          <w:bCs/>
        </w:rPr>
        <w:t xml:space="preserve">Joseph Berthume – The Internship request would support the restructuring of the University Center and Housings websites – it is vital </w:t>
      </w:r>
      <w:r w:rsidR="0085316E">
        <w:rPr>
          <w:bCs/>
        </w:rPr>
        <w:t xml:space="preserve">that </w:t>
      </w:r>
      <w:r>
        <w:rPr>
          <w:bCs/>
        </w:rPr>
        <w:t>these sites are made more navigable for students</w:t>
      </w:r>
      <w:r w:rsidR="0085316E">
        <w:rPr>
          <w:bCs/>
        </w:rPr>
        <w:t>.</w:t>
      </w:r>
      <w:r>
        <w:rPr>
          <w:bCs/>
        </w:rPr>
        <w:t xml:space="preserve"> </w:t>
      </w:r>
      <w:r w:rsidR="0085316E">
        <w:rPr>
          <w:bCs/>
        </w:rPr>
        <w:t>T</w:t>
      </w:r>
      <w:r>
        <w:rPr>
          <w:bCs/>
        </w:rPr>
        <w:t xml:space="preserve">he website </w:t>
      </w:r>
      <w:r w:rsidR="0085316E">
        <w:rPr>
          <w:bCs/>
        </w:rPr>
        <w:t>is</w:t>
      </w:r>
      <w:r>
        <w:rPr>
          <w:bCs/>
        </w:rPr>
        <w:t xml:space="preserve"> the main avenue for communication with students and </w:t>
      </w:r>
      <w:r w:rsidR="0085316E">
        <w:rPr>
          <w:bCs/>
        </w:rPr>
        <w:t>should be</w:t>
      </w:r>
      <w:r>
        <w:rPr>
          <w:bCs/>
        </w:rPr>
        <w:t xml:space="preserve"> </w:t>
      </w:r>
      <w:r w:rsidR="0085316E">
        <w:rPr>
          <w:bCs/>
        </w:rPr>
        <w:t>m</w:t>
      </w:r>
      <w:r>
        <w:rPr>
          <w:bCs/>
        </w:rPr>
        <w:t>ore interactive</w:t>
      </w:r>
      <w:r w:rsidR="0085316E">
        <w:rPr>
          <w:bCs/>
        </w:rPr>
        <w:t xml:space="preserve">. </w:t>
      </w:r>
      <w:r>
        <w:rPr>
          <w:bCs/>
        </w:rPr>
        <w:t>1 intern would work over the summer full-time at $12/hr to update both sites – this position would work with Marketing o</w:t>
      </w:r>
      <w:r w:rsidR="0085316E">
        <w:rPr>
          <w:bCs/>
        </w:rPr>
        <w:t>n</w:t>
      </w:r>
      <w:r>
        <w:rPr>
          <w:bCs/>
        </w:rPr>
        <w:t xml:space="preserve"> the </w:t>
      </w:r>
      <w:r w:rsidR="0085316E">
        <w:rPr>
          <w:bCs/>
        </w:rPr>
        <w:t xml:space="preserve">University </w:t>
      </w:r>
      <w:r>
        <w:rPr>
          <w:bCs/>
        </w:rPr>
        <w:t xml:space="preserve">website changes that are happening for the entire institution and would </w:t>
      </w:r>
      <w:r w:rsidR="004C47EA">
        <w:rPr>
          <w:bCs/>
        </w:rPr>
        <w:t xml:space="preserve">help </w:t>
      </w:r>
      <w:r>
        <w:rPr>
          <w:bCs/>
        </w:rPr>
        <w:t>provide the content</w:t>
      </w:r>
      <w:r w:rsidR="0085316E">
        <w:rPr>
          <w:bCs/>
        </w:rPr>
        <w:t xml:space="preserve">. </w:t>
      </w:r>
    </w:p>
    <w:p w14:paraId="5B84CE64" w14:textId="02DFF316" w:rsidR="004C47EA" w:rsidRDefault="004C47EA" w:rsidP="004C47EA">
      <w:pPr>
        <w:pStyle w:val="ListParagraph"/>
        <w:numPr>
          <w:ilvl w:val="1"/>
          <w:numId w:val="1"/>
        </w:numPr>
        <w:tabs>
          <w:tab w:val="left" w:pos="819"/>
          <w:tab w:val="left" w:pos="820"/>
        </w:tabs>
        <w:spacing w:before="1" w:line="276" w:lineRule="auto"/>
        <w:ind w:left="900" w:hanging="540"/>
        <w:rPr>
          <w:bCs/>
        </w:rPr>
      </w:pPr>
      <w:r>
        <w:rPr>
          <w:bCs/>
        </w:rPr>
        <w:t>Ona – updates for questions from 10/30/23 meeting</w:t>
      </w:r>
    </w:p>
    <w:p w14:paraId="647D52D4" w14:textId="2DC39080" w:rsidR="004C47EA" w:rsidRDefault="004C47EA" w:rsidP="004C47EA">
      <w:pPr>
        <w:pStyle w:val="ListParagraph"/>
        <w:numPr>
          <w:ilvl w:val="2"/>
          <w:numId w:val="1"/>
        </w:numPr>
        <w:tabs>
          <w:tab w:val="left" w:pos="819"/>
          <w:tab w:val="left" w:pos="820"/>
        </w:tabs>
        <w:spacing w:before="1" w:line="276" w:lineRule="auto"/>
        <w:rPr>
          <w:bCs/>
        </w:rPr>
      </w:pPr>
      <w:r>
        <w:rPr>
          <w:bCs/>
        </w:rPr>
        <w:t>Have not heard back form MANA/MARK about student travel – we cannot fund faculty travel</w:t>
      </w:r>
    </w:p>
    <w:p w14:paraId="428B58F0" w14:textId="19A65ED7" w:rsidR="004C47EA" w:rsidRDefault="004C47EA" w:rsidP="004C47EA">
      <w:pPr>
        <w:pStyle w:val="ListParagraph"/>
        <w:numPr>
          <w:ilvl w:val="2"/>
          <w:numId w:val="1"/>
        </w:numPr>
        <w:tabs>
          <w:tab w:val="left" w:pos="819"/>
          <w:tab w:val="left" w:pos="820"/>
        </w:tabs>
        <w:spacing w:before="1" w:line="276" w:lineRule="auto"/>
        <w:rPr>
          <w:bCs/>
        </w:rPr>
      </w:pPr>
      <w:r>
        <w:rPr>
          <w:bCs/>
        </w:rPr>
        <w:t>Athletics request for the HPC door would fall under Rec Sports and was not on their list of priorities</w:t>
      </w:r>
    </w:p>
    <w:p w14:paraId="1E912A4F" w14:textId="0758676E" w:rsidR="004C47EA" w:rsidRDefault="004C47EA" w:rsidP="004C47EA">
      <w:pPr>
        <w:pStyle w:val="ListParagraph"/>
        <w:numPr>
          <w:ilvl w:val="2"/>
          <w:numId w:val="1"/>
        </w:numPr>
        <w:tabs>
          <w:tab w:val="left" w:pos="819"/>
          <w:tab w:val="left" w:pos="820"/>
        </w:tabs>
        <w:spacing w:before="1" w:line="276" w:lineRule="auto"/>
        <w:rPr>
          <w:bCs/>
        </w:rPr>
      </w:pPr>
      <w:r>
        <w:rPr>
          <w:bCs/>
        </w:rPr>
        <w:t>Summer Tennis Courts restrooms – has no current debt service, all utilities and current costs are being paid by Athletics</w:t>
      </w:r>
    </w:p>
    <w:p w14:paraId="65849438" w14:textId="78F961CB" w:rsidR="004C47EA" w:rsidRDefault="004C47EA" w:rsidP="004C47EA">
      <w:pPr>
        <w:pStyle w:val="ListParagraph"/>
        <w:numPr>
          <w:ilvl w:val="2"/>
          <w:numId w:val="1"/>
        </w:numPr>
        <w:tabs>
          <w:tab w:val="left" w:pos="819"/>
          <w:tab w:val="left" w:pos="820"/>
        </w:tabs>
        <w:spacing w:before="1" w:line="276" w:lineRule="auto"/>
        <w:rPr>
          <w:bCs/>
        </w:rPr>
      </w:pPr>
      <w:r>
        <w:rPr>
          <w:bCs/>
        </w:rPr>
        <w:t xml:space="preserve">Military and Veteran Services – The request was to attend the National Conference  </w:t>
      </w:r>
      <w:r>
        <w:rPr>
          <w:bCs/>
        </w:rPr>
        <w:lastRenderedPageBreak/>
        <w:t>and would cover registration &amp; travel for 4 students and 2 staff</w:t>
      </w:r>
    </w:p>
    <w:p w14:paraId="1229AA00" w14:textId="1ED5E3B8" w:rsidR="004C47EA" w:rsidRPr="004C47EA" w:rsidRDefault="004C47EA" w:rsidP="004C47EA">
      <w:pPr>
        <w:pStyle w:val="ListParagraph"/>
        <w:numPr>
          <w:ilvl w:val="2"/>
          <w:numId w:val="1"/>
        </w:numPr>
        <w:tabs>
          <w:tab w:val="left" w:pos="819"/>
          <w:tab w:val="left" w:pos="820"/>
        </w:tabs>
        <w:spacing w:before="1" w:line="276" w:lineRule="auto"/>
        <w:rPr>
          <w:bCs/>
        </w:rPr>
      </w:pPr>
      <w:r>
        <w:rPr>
          <w:bCs/>
        </w:rPr>
        <w:t>Housing’s Bicycle request – The University has added additional bike racks on campus already and currently has 6 bikes in the share program with more that need repairs – they have had only 1 request so for a bike</w:t>
      </w:r>
    </w:p>
    <w:p w14:paraId="1EE7282E" w14:textId="77777777" w:rsidR="00F420DE" w:rsidRDefault="00F420DE" w:rsidP="00F420DE">
      <w:pPr>
        <w:pStyle w:val="ListParagraph"/>
        <w:tabs>
          <w:tab w:val="left" w:pos="819"/>
          <w:tab w:val="left" w:pos="820"/>
        </w:tabs>
        <w:spacing w:before="1" w:line="276" w:lineRule="auto"/>
        <w:ind w:firstLine="0"/>
        <w:rPr>
          <w:b/>
        </w:rPr>
      </w:pPr>
    </w:p>
    <w:p w14:paraId="22347D1A" w14:textId="3F6519E4" w:rsidR="00EA5D62" w:rsidRDefault="0065275C" w:rsidP="00F420DE">
      <w:pPr>
        <w:pStyle w:val="Heading1"/>
        <w:numPr>
          <w:ilvl w:val="0"/>
          <w:numId w:val="1"/>
        </w:numPr>
        <w:tabs>
          <w:tab w:val="left" w:pos="819"/>
          <w:tab w:val="left" w:pos="820"/>
        </w:tabs>
        <w:spacing w:line="276" w:lineRule="auto"/>
        <w:ind w:left="450" w:hanging="350"/>
      </w:pPr>
      <w:r>
        <w:t xml:space="preserve">One Time </w:t>
      </w:r>
      <w:r w:rsidR="000D25D6">
        <w:t>Requests</w:t>
      </w:r>
    </w:p>
    <w:p w14:paraId="249F11A7" w14:textId="68E93FCB" w:rsidR="004C47EA" w:rsidRPr="004C47EA" w:rsidRDefault="004C47EA" w:rsidP="004C47EA">
      <w:pPr>
        <w:pStyle w:val="Heading1"/>
        <w:numPr>
          <w:ilvl w:val="1"/>
          <w:numId w:val="1"/>
        </w:numPr>
        <w:tabs>
          <w:tab w:val="left" w:pos="819"/>
          <w:tab w:val="left" w:pos="820"/>
        </w:tabs>
        <w:spacing w:line="276" w:lineRule="auto"/>
        <w:rPr>
          <w:b w:val="0"/>
          <w:bCs w:val="0"/>
        </w:rPr>
      </w:pPr>
      <w:r w:rsidRPr="004C47EA">
        <w:rPr>
          <w:b w:val="0"/>
          <w:bCs w:val="0"/>
        </w:rPr>
        <w:t xml:space="preserve">Robert Bennet, </w:t>
      </w:r>
      <w:r>
        <w:rPr>
          <w:b w:val="0"/>
          <w:bCs w:val="0"/>
        </w:rPr>
        <w:t>Committee C</w:t>
      </w:r>
      <w:r w:rsidRPr="004C47EA">
        <w:rPr>
          <w:b w:val="0"/>
          <w:bCs w:val="0"/>
        </w:rPr>
        <w:t xml:space="preserve">hair, </w:t>
      </w:r>
      <w:r>
        <w:rPr>
          <w:b w:val="0"/>
          <w:bCs w:val="0"/>
        </w:rPr>
        <w:t>proposed that first priority requests be allocated funding first and voted on before second priority funds are allocated</w:t>
      </w:r>
      <w:r w:rsidR="0085316E">
        <w:rPr>
          <w:b w:val="0"/>
          <w:bCs w:val="0"/>
        </w:rPr>
        <w:t>,</w:t>
      </w:r>
      <w:r>
        <w:rPr>
          <w:b w:val="0"/>
          <w:bCs w:val="0"/>
        </w:rPr>
        <w:t xml:space="preserve"> </w:t>
      </w:r>
      <w:r w:rsidR="0085316E">
        <w:rPr>
          <w:b w:val="0"/>
          <w:bCs w:val="0"/>
        </w:rPr>
        <w:t>The Student Fees Advisory Committee supported this recommendation.</w:t>
      </w:r>
    </w:p>
    <w:p w14:paraId="048310C6" w14:textId="71F83D3F" w:rsidR="0023683B" w:rsidRDefault="0023683B" w:rsidP="0023683B">
      <w:pPr>
        <w:tabs>
          <w:tab w:val="left" w:pos="1180"/>
        </w:tabs>
        <w:spacing w:before="20" w:after="240" w:line="276" w:lineRule="auto"/>
      </w:pPr>
      <w:r>
        <w:t>Quorum was lost at 11.27am</w:t>
      </w:r>
      <w:r w:rsidR="0085316E">
        <w:t xml:space="preserve">, </w:t>
      </w:r>
      <w:r>
        <w:t xml:space="preserve"> and voting will be </w:t>
      </w:r>
      <w:r w:rsidR="0085316E">
        <w:t>facilitated</w:t>
      </w:r>
      <w:r>
        <w:t xml:space="preserve"> electronically</w:t>
      </w:r>
    </w:p>
    <w:tbl>
      <w:tblPr>
        <w:tblW w:w="10620" w:type="dxa"/>
        <w:jc w:val="center"/>
        <w:tblLook w:val="04A0" w:firstRow="1" w:lastRow="0" w:firstColumn="1" w:lastColumn="0" w:noHBand="0" w:noVBand="1"/>
      </w:tblPr>
      <w:tblGrid>
        <w:gridCol w:w="2404"/>
        <w:gridCol w:w="1646"/>
        <w:gridCol w:w="4185"/>
        <w:gridCol w:w="835"/>
        <w:gridCol w:w="1550"/>
      </w:tblGrid>
      <w:tr w:rsidR="0023683B" w:rsidRPr="0023683B" w14:paraId="0E6C5606" w14:textId="77777777" w:rsidTr="0023683B">
        <w:trPr>
          <w:trHeight w:val="300"/>
          <w:jc w:val="center"/>
        </w:trPr>
        <w:tc>
          <w:tcPr>
            <w:tcW w:w="2404" w:type="dxa"/>
            <w:tcBorders>
              <w:top w:val="nil"/>
              <w:left w:val="nil"/>
              <w:bottom w:val="single" w:sz="4" w:space="0" w:color="auto"/>
              <w:right w:val="nil"/>
            </w:tcBorders>
            <w:shd w:val="clear" w:color="auto" w:fill="auto"/>
            <w:noWrap/>
            <w:vAlign w:val="bottom"/>
            <w:hideMark/>
          </w:tcPr>
          <w:p w14:paraId="25C3A4BA" w14:textId="77777777" w:rsidR="0023683B" w:rsidRPr="0023683B" w:rsidRDefault="0023683B" w:rsidP="0023683B">
            <w:pPr>
              <w:widowControl/>
              <w:autoSpaceDE/>
              <w:autoSpaceDN/>
              <w:rPr>
                <w:rFonts w:asciiTheme="minorHAnsi" w:eastAsia="Times New Roman" w:hAnsiTheme="minorHAnsi" w:cstheme="minorHAnsi"/>
                <w:b/>
                <w:bCs/>
                <w:color w:val="000000"/>
                <w:sz w:val="20"/>
                <w:szCs w:val="20"/>
              </w:rPr>
            </w:pPr>
            <w:r w:rsidRPr="0023683B">
              <w:rPr>
                <w:rFonts w:asciiTheme="minorHAnsi" w:eastAsia="Times New Roman" w:hAnsiTheme="minorHAnsi" w:cstheme="minorHAnsi"/>
                <w:b/>
                <w:bCs/>
                <w:color w:val="000000"/>
                <w:sz w:val="20"/>
                <w:szCs w:val="20"/>
              </w:rPr>
              <w:t>Dept</w:t>
            </w:r>
          </w:p>
        </w:tc>
        <w:tc>
          <w:tcPr>
            <w:tcW w:w="1646" w:type="dxa"/>
            <w:tcBorders>
              <w:top w:val="nil"/>
              <w:left w:val="nil"/>
              <w:bottom w:val="single" w:sz="4" w:space="0" w:color="auto"/>
              <w:right w:val="nil"/>
            </w:tcBorders>
            <w:shd w:val="clear" w:color="auto" w:fill="auto"/>
            <w:noWrap/>
            <w:vAlign w:val="bottom"/>
            <w:hideMark/>
          </w:tcPr>
          <w:p w14:paraId="5D9337D4" w14:textId="77777777" w:rsidR="0023683B" w:rsidRPr="0023683B" w:rsidRDefault="0023683B" w:rsidP="0023683B">
            <w:pPr>
              <w:widowControl/>
              <w:autoSpaceDE/>
              <w:autoSpaceDN/>
              <w:rPr>
                <w:rFonts w:asciiTheme="minorHAnsi" w:eastAsia="Times New Roman" w:hAnsiTheme="minorHAnsi" w:cstheme="minorHAnsi"/>
                <w:b/>
                <w:bCs/>
                <w:color w:val="000000"/>
                <w:sz w:val="20"/>
                <w:szCs w:val="20"/>
              </w:rPr>
            </w:pPr>
            <w:r w:rsidRPr="0023683B">
              <w:rPr>
                <w:rFonts w:asciiTheme="minorHAnsi" w:eastAsia="Times New Roman" w:hAnsiTheme="minorHAnsi" w:cstheme="minorHAnsi"/>
                <w:b/>
                <w:bCs/>
                <w:color w:val="000000"/>
                <w:sz w:val="20"/>
                <w:szCs w:val="20"/>
              </w:rPr>
              <w:t xml:space="preserve"> Request </w:t>
            </w:r>
          </w:p>
        </w:tc>
        <w:tc>
          <w:tcPr>
            <w:tcW w:w="4185" w:type="dxa"/>
            <w:tcBorders>
              <w:top w:val="nil"/>
              <w:left w:val="nil"/>
              <w:bottom w:val="single" w:sz="4" w:space="0" w:color="auto"/>
              <w:right w:val="nil"/>
            </w:tcBorders>
            <w:shd w:val="clear" w:color="auto" w:fill="auto"/>
            <w:noWrap/>
            <w:vAlign w:val="bottom"/>
            <w:hideMark/>
          </w:tcPr>
          <w:p w14:paraId="73D1AC0F" w14:textId="77777777" w:rsidR="0023683B" w:rsidRPr="0023683B" w:rsidRDefault="0023683B" w:rsidP="0023683B">
            <w:pPr>
              <w:widowControl/>
              <w:autoSpaceDE/>
              <w:autoSpaceDN/>
              <w:rPr>
                <w:rFonts w:asciiTheme="minorHAnsi" w:eastAsia="Times New Roman" w:hAnsiTheme="minorHAnsi" w:cstheme="minorHAnsi"/>
                <w:b/>
                <w:bCs/>
                <w:color w:val="000000"/>
                <w:sz w:val="20"/>
                <w:szCs w:val="20"/>
              </w:rPr>
            </w:pPr>
            <w:r w:rsidRPr="0023683B">
              <w:rPr>
                <w:rFonts w:asciiTheme="minorHAnsi" w:eastAsia="Times New Roman" w:hAnsiTheme="minorHAnsi" w:cstheme="minorHAnsi"/>
                <w:b/>
                <w:bCs/>
                <w:color w:val="000000"/>
                <w:sz w:val="20"/>
                <w:szCs w:val="20"/>
              </w:rPr>
              <w:t>Description</w:t>
            </w:r>
          </w:p>
        </w:tc>
        <w:tc>
          <w:tcPr>
            <w:tcW w:w="835" w:type="dxa"/>
            <w:tcBorders>
              <w:top w:val="nil"/>
              <w:left w:val="nil"/>
              <w:bottom w:val="single" w:sz="4" w:space="0" w:color="auto"/>
              <w:right w:val="nil"/>
            </w:tcBorders>
            <w:shd w:val="clear" w:color="auto" w:fill="auto"/>
            <w:noWrap/>
            <w:vAlign w:val="bottom"/>
            <w:hideMark/>
          </w:tcPr>
          <w:p w14:paraId="4DC2B8CE" w14:textId="77777777" w:rsidR="0023683B" w:rsidRPr="0023683B" w:rsidRDefault="0023683B" w:rsidP="0023683B">
            <w:pPr>
              <w:widowControl/>
              <w:autoSpaceDE/>
              <w:autoSpaceDN/>
              <w:jc w:val="center"/>
              <w:rPr>
                <w:rFonts w:asciiTheme="minorHAnsi" w:eastAsia="Times New Roman" w:hAnsiTheme="minorHAnsi" w:cstheme="minorHAnsi"/>
                <w:b/>
                <w:bCs/>
                <w:color w:val="000000"/>
                <w:sz w:val="20"/>
                <w:szCs w:val="20"/>
              </w:rPr>
            </w:pPr>
            <w:r w:rsidRPr="0023683B">
              <w:rPr>
                <w:rFonts w:asciiTheme="minorHAnsi" w:eastAsia="Times New Roman" w:hAnsiTheme="minorHAnsi" w:cstheme="minorHAnsi"/>
                <w:b/>
                <w:bCs/>
                <w:color w:val="000000"/>
                <w:sz w:val="20"/>
                <w:szCs w:val="20"/>
              </w:rPr>
              <w:t>Priority</w:t>
            </w:r>
          </w:p>
        </w:tc>
        <w:tc>
          <w:tcPr>
            <w:tcW w:w="1550" w:type="dxa"/>
            <w:tcBorders>
              <w:top w:val="nil"/>
              <w:left w:val="nil"/>
              <w:bottom w:val="nil"/>
              <w:right w:val="nil"/>
            </w:tcBorders>
            <w:shd w:val="clear" w:color="auto" w:fill="auto"/>
            <w:noWrap/>
            <w:vAlign w:val="bottom"/>
            <w:hideMark/>
          </w:tcPr>
          <w:p w14:paraId="42388C54" w14:textId="77777777" w:rsidR="0023683B" w:rsidRPr="0023683B" w:rsidRDefault="0023683B" w:rsidP="0023683B">
            <w:pPr>
              <w:widowControl/>
              <w:autoSpaceDE/>
              <w:autoSpaceDN/>
              <w:rPr>
                <w:rFonts w:asciiTheme="minorHAnsi" w:eastAsia="Times New Roman" w:hAnsiTheme="minorHAnsi" w:cstheme="minorHAnsi"/>
                <w:b/>
                <w:bCs/>
                <w:color w:val="000000"/>
                <w:sz w:val="20"/>
                <w:szCs w:val="20"/>
              </w:rPr>
            </w:pPr>
            <w:r w:rsidRPr="0023683B">
              <w:rPr>
                <w:rFonts w:asciiTheme="minorHAnsi" w:eastAsia="Times New Roman" w:hAnsiTheme="minorHAnsi" w:cstheme="minorHAnsi"/>
                <w:b/>
                <w:bCs/>
                <w:color w:val="000000"/>
                <w:sz w:val="20"/>
                <w:szCs w:val="20"/>
              </w:rPr>
              <w:t>Funded</w:t>
            </w:r>
          </w:p>
        </w:tc>
      </w:tr>
      <w:tr w:rsidR="0023683B" w:rsidRPr="0023683B" w14:paraId="3C0B4B5B" w14:textId="77777777" w:rsidTr="0023683B">
        <w:trPr>
          <w:trHeight w:val="300"/>
          <w:jc w:val="center"/>
        </w:trPr>
        <w:tc>
          <w:tcPr>
            <w:tcW w:w="2404" w:type="dxa"/>
            <w:tcBorders>
              <w:top w:val="nil"/>
              <w:left w:val="nil"/>
              <w:bottom w:val="nil"/>
              <w:right w:val="nil"/>
            </w:tcBorders>
            <w:shd w:val="clear" w:color="auto" w:fill="auto"/>
            <w:noWrap/>
            <w:vAlign w:val="bottom"/>
            <w:hideMark/>
          </w:tcPr>
          <w:p w14:paraId="6D2CE00C"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Rec Sports</w:t>
            </w:r>
          </w:p>
        </w:tc>
        <w:tc>
          <w:tcPr>
            <w:tcW w:w="1646" w:type="dxa"/>
            <w:tcBorders>
              <w:top w:val="nil"/>
              <w:left w:val="nil"/>
              <w:bottom w:val="nil"/>
              <w:right w:val="nil"/>
            </w:tcBorders>
            <w:shd w:val="clear" w:color="auto" w:fill="auto"/>
            <w:noWrap/>
            <w:vAlign w:val="bottom"/>
            <w:hideMark/>
          </w:tcPr>
          <w:p w14:paraId="6D9C0B37"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350,000.00 </w:t>
            </w:r>
          </w:p>
        </w:tc>
        <w:tc>
          <w:tcPr>
            <w:tcW w:w="4185" w:type="dxa"/>
            <w:tcBorders>
              <w:top w:val="nil"/>
              <w:left w:val="nil"/>
              <w:bottom w:val="nil"/>
              <w:right w:val="nil"/>
            </w:tcBorders>
            <w:shd w:val="clear" w:color="auto" w:fill="auto"/>
            <w:noWrap/>
            <w:vAlign w:val="bottom"/>
            <w:hideMark/>
          </w:tcPr>
          <w:p w14:paraId="16673BB0"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Expansion of fitness &amp; excersice space</w:t>
            </w:r>
          </w:p>
        </w:tc>
        <w:tc>
          <w:tcPr>
            <w:tcW w:w="835" w:type="dxa"/>
            <w:tcBorders>
              <w:top w:val="nil"/>
              <w:left w:val="nil"/>
              <w:bottom w:val="nil"/>
              <w:right w:val="nil"/>
            </w:tcBorders>
            <w:shd w:val="clear" w:color="auto" w:fill="auto"/>
            <w:noWrap/>
            <w:vAlign w:val="bottom"/>
            <w:hideMark/>
          </w:tcPr>
          <w:p w14:paraId="11698869"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1</w:t>
            </w:r>
          </w:p>
        </w:tc>
        <w:tc>
          <w:tcPr>
            <w:tcW w:w="1550" w:type="dxa"/>
            <w:tcBorders>
              <w:top w:val="nil"/>
              <w:left w:val="nil"/>
              <w:bottom w:val="nil"/>
              <w:right w:val="nil"/>
            </w:tcBorders>
            <w:shd w:val="clear" w:color="auto" w:fill="auto"/>
            <w:noWrap/>
            <w:vAlign w:val="bottom"/>
            <w:hideMark/>
          </w:tcPr>
          <w:p w14:paraId="18A2E3D6"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300,000.00 </w:t>
            </w:r>
          </w:p>
        </w:tc>
      </w:tr>
      <w:tr w:rsidR="0023683B" w:rsidRPr="0023683B" w14:paraId="315108EA" w14:textId="77777777" w:rsidTr="0023683B">
        <w:trPr>
          <w:trHeight w:val="300"/>
          <w:jc w:val="center"/>
        </w:trPr>
        <w:tc>
          <w:tcPr>
            <w:tcW w:w="2404" w:type="dxa"/>
            <w:tcBorders>
              <w:top w:val="nil"/>
              <w:left w:val="nil"/>
              <w:bottom w:val="nil"/>
              <w:right w:val="nil"/>
            </w:tcBorders>
            <w:shd w:val="clear" w:color="auto" w:fill="auto"/>
            <w:noWrap/>
            <w:vAlign w:val="bottom"/>
            <w:hideMark/>
          </w:tcPr>
          <w:p w14:paraId="1856A7E5"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Housing</w:t>
            </w:r>
          </w:p>
        </w:tc>
        <w:tc>
          <w:tcPr>
            <w:tcW w:w="1646" w:type="dxa"/>
            <w:tcBorders>
              <w:top w:val="nil"/>
              <w:left w:val="nil"/>
              <w:bottom w:val="nil"/>
              <w:right w:val="nil"/>
            </w:tcBorders>
            <w:shd w:val="clear" w:color="auto" w:fill="auto"/>
            <w:noWrap/>
            <w:vAlign w:val="bottom"/>
            <w:hideMark/>
          </w:tcPr>
          <w:p w14:paraId="4F73BAC2"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292,314.00 </w:t>
            </w:r>
          </w:p>
        </w:tc>
        <w:tc>
          <w:tcPr>
            <w:tcW w:w="4185" w:type="dxa"/>
            <w:tcBorders>
              <w:top w:val="nil"/>
              <w:left w:val="nil"/>
              <w:bottom w:val="nil"/>
              <w:right w:val="nil"/>
            </w:tcBorders>
            <w:shd w:val="clear" w:color="auto" w:fill="auto"/>
            <w:noWrap/>
            <w:vAlign w:val="bottom"/>
            <w:hideMark/>
          </w:tcPr>
          <w:p w14:paraId="25D071A8"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Furniture for Foundry</w:t>
            </w:r>
          </w:p>
        </w:tc>
        <w:tc>
          <w:tcPr>
            <w:tcW w:w="835" w:type="dxa"/>
            <w:tcBorders>
              <w:top w:val="nil"/>
              <w:left w:val="nil"/>
              <w:bottom w:val="nil"/>
              <w:right w:val="nil"/>
            </w:tcBorders>
            <w:shd w:val="clear" w:color="auto" w:fill="auto"/>
            <w:noWrap/>
            <w:vAlign w:val="bottom"/>
            <w:hideMark/>
          </w:tcPr>
          <w:p w14:paraId="48A4F0F4"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1</w:t>
            </w:r>
          </w:p>
        </w:tc>
        <w:tc>
          <w:tcPr>
            <w:tcW w:w="1550" w:type="dxa"/>
            <w:tcBorders>
              <w:top w:val="nil"/>
              <w:left w:val="nil"/>
              <w:bottom w:val="nil"/>
              <w:right w:val="nil"/>
            </w:tcBorders>
            <w:shd w:val="clear" w:color="auto" w:fill="auto"/>
            <w:noWrap/>
            <w:vAlign w:val="bottom"/>
            <w:hideMark/>
          </w:tcPr>
          <w:p w14:paraId="7ABC9FF2"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146,000.00 </w:t>
            </w:r>
          </w:p>
        </w:tc>
      </w:tr>
      <w:tr w:rsidR="0023683B" w:rsidRPr="0023683B" w14:paraId="3F7360CA" w14:textId="77777777" w:rsidTr="0023683B">
        <w:trPr>
          <w:trHeight w:val="300"/>
          <w:jc w:val="center"/>
        </w:trPr>
        <w:tc>
          <w:tcPr>
            <w:tcW w:w="2404" w:type="dxa"/>
            <w:tcBorders>
              <w:top w:val="nil"/>
              <w:left w:val="nil"/>
              <w:bottom w:val="nil"/>
              <w:right w:val="nil"/>
            </w:tcBorders>
            <w:shd w:val="clear" w:color="auto" w:fill="auto"/>
            <w:noWrap/>
            <w:vAlign w:val="bottom"/>
            <w:hideMark/>
          </w:tcPr>
          <w:p w14:paraId="0CCFD88B"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Student Engagement</w:t>
            </w:r>
          </w:p>
        </w:tc>
        <w:tc>
          <w:tcPr>
            <w:tcW w:w="1646" w:type="dxa"/>
            <w:tcBorders>
              <w:top w:val="nil"/>
              <w:left w:val="nil"/>
              <w:bottom w:val="nil"/>
              <w:right w:val="nil"/>
            </w:tcBorders>
            <w:shd w:val="clear" w:color="auto" w:fill="auto"/>
            <w:noWrap/>
            <w:vAlign w:val="bottom"/>
            <w:hideMark/>
          </w:tcPr>
          <w:p w14:paraId="1CB316AD"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150,000.00 </w:t>
            </w:r>
          </w:p>
        </w:tc>
        <w:tc>
          <w:tcPr>
            <w:tcW w:w="4185" w:type="dxa"/>
            <w:tcBorders>
              <w:top w:val="nil"/>
              <w:left w:val="nil"/>
              <w:bottom w:val="nil"/>
              <w:right w:val="nil"/>
            </w:tcBorders>
            <w:shd w:val="clear" w:color="auto" w:fill="auto"/>
            <w:noWrap/>
            <w:vAlign w:val="bottom"/>
            <w:hideMark/>
          </w:tcPr>
          <w:p w14:paraId="1D79BDF2"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Homecoming &amp; new student programming</w:t>
            </w:r>
          </w:p>
        </w:tc>
        <w:tc>
          <w:tcPr>
            <w:tcW w:w="835" w:type="dxa"/>
            <w:tcBorders>
              <w:top w:val="nil"/>
              <w:left w:val="nil"/>
              <w:bottom w:val="nil"/>
              <w:right w:val="nil"/>
            </w:tcBorders>
            <w:shd w:val="clear" w:color="auto" w:fill="auto"/>
            <w:noWrap/>
            <w:vAlign w:val="bottom"/>
            <w:hideMark/>
          </w:tcPr>
          <w:p w14:paraId="6278B13F"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1</w:t>
            </w:r>
          </w:p>
        </w:tc>
        <w:tc>
          <w:tcPr>
            <w:tcW w:w="1550" w:type="dxa"/>
            <w:tcBorders>
              <w:top w:val="nil"/>
              <w:left w:val="nil"/>
              <w:bottom w:val="nil"/>
              <w:right w:val="nil"/>
            </w:tcBorders>
            <w:shd w:val="clear" w:color="auto" w:fill="auto"/>
            <w:noWrap/>
            <w:vAlign w:val="bottom"/>
            <w:hideMark/>
          </w:tcPr>
          <w:p w14:paraId="4B34B0E7"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100,000.00 </w:t>
            </w:r>
          </w:p>
        </w:tc>
      </w:tr>
      <w:tr w:rsidR="0023683B" w:rsidRPr="0023683B" w14:paraId="59EC65DE" w14:textId="77777777" w:rsidTr="0023683B">
        <w:trPr>
          <w:trHeight w:val="300"/>
          <w:jc w:val="center"/>
        </w:trPr>
        <w:tc>
          <w:tcPr>
            <w:tcW w:w="2404" w:type="dxa"/>
            <w:tcBorders>
              <w:top w:val="nil"/>
              <w:left w:val="nil"/>
              <w:bottom w:val="nil"/>
              <w:right w:val="nil"/>
            </w:tcBorders>
            <w:shd w:val="clear" w:color="auto" w:fill="auto"/>
            <w:noWrap/>
            <w:vAlign w:val="bottom"/>
            <w:hideMark/>
          </w:tcPr>
          <w:p w14:paraId="4854FB2D"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Athletics</w:t>
            </w:r>
          </w:p>
        </w:tc>
        <w:tc>
          <w:tcPr>
            <w:tcW w:w="1646" w:type="dxa"/>
            <w:tcBorders>
              <w:top w:val="nil"/>
              <w:left w:val="nil"/>
              <w:bottom w:val="nil"/>
              <w:right w:val="nil"/>
            </w:tcBorders>
            <w:shd w:val="clear" w:color="auto" w:fill="auto"/>
            <w:noWrap/>
            <w:vAlign w:val="bottom"/>
            <w:hideMark/>
          </w:tcPr>
          <w:p w14:paraId="7F34C65C"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110,000.00 </w:t>
            </w:r>
          </w:p>
        </w:tc>
        <w:tc>
          <w:tcPr>
            <w:tcW w:w="4185" w:type="dxa"/>
            <w:tcBorders>
              <w:top w:val="nil"/>
              <w:left w:val="nil"/>
              <w:bottom w:val="nil"/>
              <w:right w:val="nil"/>
            </w:tcBorders>
            <w:shd w:val="clear" w:color="auto" w:fill="auto"/>
            <w:noWrap/>
            <w:vAlign w:val="bottom"/>
            <w:hideMark/>
          </w:tcPr>
          <w:p w14:paraId="26AAAF89"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Renovate Restrooms - STC</w:t>
            </w:r>
          </w:p>
        </w:tc>
        <w:tc>
          <w:tcPr>
            <w:tcW w:w="835" w:type="dxa"/>
            <w:tcBorders>
              <w:top w:val="nil"/>
              <w:left w:val="nil"/>
              <w:bottom w:val="nil"/>
              <w:right w:val="nil"/>
            </w:tcBorders>
            <w:shd w:val="clear" w:color="auto" w:fill="auto"/>
            <w:noWrap/>
            <w:vAlign w:val="bottom"/>
            <w:hideMark/>
          </w:tcPr>
          <w:p w14:paraId="7D1CD4D6"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1</w:t>
            </w:r>
          </w:p>
        </w:tc>
        <w:tc>
          <w:tcPr>
            <w:tcW w:w="1550" w:type="dxa"/>
            <w:tcBorders>
              <w:top w:val="nil"/>
              <w:left w:val="nil"/>
              <w:bottom w:val="nil"/>
              <w:right w:val="nil"/>
            </w:tcBorders>
            <w:shd w:val="clear" w:color="auto" w:fill="auto"/>
            <w:noWrap/>
            <w:vAlign w:val="bottom"/>
            <w:hideMark/>
          </w:tcPr>
          <w:p w14:paraId="561E0D2D"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110,000.00 </w:t>
            </w:r>
          </w:p>
        </w:tc>
      </w:tr>
      <w:tr w:rsidR="0023683B" w:rsidRPr="0023683B" w14:paraId="16300070" w14:textId="77777777" w:rsidTr="0023683B">
        <w:trPr>
          <w:trHeight w:val="300"/>
          <w:jc w:val="center"/>
        </w:trPr>
        <w:tc>
          <w:tcPr>
            <w:tcW w:w="2404" w:type="dxa"/>
            <w:tcBorders>
              <w:top w:val="nil"/>
              <w:left w:val="nil"/>
              <w:bottom w:val="nil"/>
              <w:right w:val="nil"/>
            </w:tcBorders>
            <w:shd w:val="clear" w:color="auto" w:fill="auto"/>
            <w:noWrap/>
            <w:vAlign w:val="bottom"/>
            <w:hideMark/>
          </w:tcPr>
          <w:p w14:paraId="5D0CCC6A"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Dept Student Success</w:t>
            </w:r>
          </w:p>
        </w:tc>
        <w:tc>
          <w:tcPr>
            <w:tcW w:w="1646" w:type="dxa"/>
            <w:tcBorders>
              <w:top w:val="nil"/>
              <w:left w:val="nil"/>
              <w:bottom w:val="nil"/>
              <w:right w:val="nil"/>
            </w:tcBorders>
            <w:shd w:val="clear" w:color="auto" w:fill="auto"/>
            <w:noWrap/>
            <w:vAlign w:val="bottom"/>
            <w:hideMark/>
          </w:tcPr>
          <w:p w14:paraId="4F0AE562"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81,535.00 </w:t>
            </w:r>
          </w:p>
        </w:tc>
        <w:tc>
          <w:tcPr>
            <w:tcW w:w="4185" w:type="dxa"/>
            <w:tcBorders>
              <w:top w:val="nil"/>
              <w:left w:val="nil"/>
              <w:bottom w:val="nil"/>
              <w:right w:val="nil"/>
            </w:tcBorders>
            <w:shd w:val="clear" w:color="auto" w:fill="auto"/>
            <w:noWrap/>
            <w:vAlign w:val="bottom"/>
            <w:hideMark/>
          </w:tcPr>
          <w:p w14:paraId="700EC980"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Marketing Student wages</w:t>
            </w:r>
          </w:p>
        </w:tc>
        <w:tc>
          <w:tcPr>
            <w:tcW w:w="835" w:type="dxa"/>
            <w:tcBorders>
              <w:top w:val="nil"/>
              <w:left w:val="nil"/>
              <w:bottom w:val="nil"/>
              <w:right w:val="nil"/>
            </w:tcBorders>
            <w:shd w:val="clear" w:color="auto" w:fill="auto"/>
            <w:noWrap/>
            <w:vAlign w:val="bottom"/>
            <w:hideMark/>
          </w:tcPr>
          <w:p w14:paraId="025518BB"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1</w:t>
            </w:r>
          </w:p>
        </w:tc>
        <w:tc>
          <w:tcPr>
            <w:tcW w:w="1550" w:type="dxa"/>
            <w:tcBorders>
              <w:top w:val="nil"/>
              <w:left w:val="nil"/>
              <w:bottom w:val="nil"/>
              <w:right w:val="nil"/>
            </w:tcBorders>
            <w:shd w:val="clear" w:color="auto" w:fill="auto"/>
            <w:noWrap/>
            <w:vAlign w:val="bottom"/>
            <w:hideMark/>
          </w:tcPr>
          <w:p w14:paraId="15A280B3"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49,000.00 </w:t>
            </w:r>
          </w:p>
        </w:tc>
      </w:tr>
      <w:tr w:rsidR="0023683B" w:rsidRPr="0023683B" w14:paraId="69E2EA9B" w14:textId="77777777" w:rsidTr="0023683B">
        <w:trPr>
          <w:trHeight w:val="300"/>
          <w:jc w:val="center"/>
        </w:trPr>
        <w:tc>
          <w:tcPr>
            <w:tcW w:w="2404" w:type="dxa"/>
            <w:tcBorders>
              <w:top w:val="nil"/>
              <w:left w:val="nil"/>
              <w:bottom w:val="nil"/>
              <w:right w:val="nil"/>
            </w:tcBorders>
            <w:shd w:val="clear" w:color="auto" w:fill="auto"/>
            <w:noWrap/>
            <w:vAlign w:val="bottom"/>
            <w:hideMark/>
          </w:tcPr>
          <w:p w14:paraId="4A8D9603"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Athletics - Cheer</w:t>
            </w:r>
          </w:p>
        </w:tc>
        <w:tc>
          <w:tcPr>
            <w:tcW w:w="1646" w:type="dxa"/>
            <w:tcBorders>
              <w:top w:val="nil"/>
              <w:left w:val="nil"/>
              <w:bottom w:val="nil"/>
              <w:right w:val="nil"/>
            </w:tcBorders>
            <w:shd w:val="clear" w:color="auto" w:fill="auto"/>
            <w:noWrap/>
            <w:vAlign w:val="bottom"/>
            <w:hideMark/>
          </w:tcPr>
          <w:p w14:paraId="34C0DC50"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25,000.00 </w:t>
            </w:r>
          </w:p>
        </w:tc>
        <w:tc>
          <w:tcPr>
            <w:tcW w:w="4185" w:type="dxa"/>
            <w:tcBorders>
              <w:top w:val="nil"/>
              <w:left w:val="nil"/>
              <w:bottom w:val="nil"/>
              <w:right w:val="nil"/>
            </w:tcBorders>
            <w:shd w:val="clear" w:color="auto" w:fill="auto"/>
            <w:noWrap/>
            <w:vAlign w:val="bottom"/>
            <w:hideMark/>
          </w:tcPr>
          <w:p w14:paraId="65D0C021"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Uniforms, spirit flags &amp; game day signs</w:t>
            </w:r>
          </w:p>
        </w:tc>
        <w:tc>
          <w:tcPr>
            <w:tcW w:w="835" w:type="dxa"/>
            <w:tcBorders>
              <w:top w:val="nil"/>
              <w:left w:val="nil"/>
              <w:bottom w:val="nil"/>
              <w:right w:val="nil"/>
            </w:tcBorders>
            <w:shd w:val="clear" w:color="auto" w:fill="auto"/>
            <w:noWrap/>
            <w:vAlign w:val="bottom"/>
            <w:hideMark/>
          </w:tcPr>
          <w:p w14:paraId="14678E61"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1</w:t>
            </w:r>
          </w:p>
        </w:tc>
        <w:tc>
          <w:tcPr>
            <w:tcW w:w="1550" w:type="dxa"/>
            <w:tcBorders>
              <w:top w:val="nil"/>
              <w:left w:val="nil"/>
              <w:bottom w:val="nil"/>
              <w:right w:val="nil"/>
            </w:tcBorders>
            <w:shd w:val="clear" w:color="auto" w:fill="auto"/>
            <w:noWrap/>
            <w:vAlign w:val="bottom"/>
            <w:hideMark/>
          </w:tcPr>
          <w:p w14:paraId="63CDD14A"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20,000.00 </w:t>
            </w:r>
          </w:p>
        </w:tc>
      </w:tr>
      <w:tr w:rsidR="0023683B" w:rsidRPr="0023683B" w14:paraId="262F19E1" w14:textId="77777777" w:rsidTr="0023683B">
        <w:trPr>
          <w:trHeight w:val="300"/>
          <w:jc w:val="center"/>
        </w:trPr>
        <w:tc>
          <w:tcPr>
            <w:tcW w:w="2404" w:type="dxa"/>
            <w:tcBorders>
              <w:top w:val="nil"/>
              <w:left w:val="nil"/>
              <w:bottom w:val="nil"/>
              <w:right w:val="nil"/>
            </w:tcBorders>
            <w:shd w:val="clear" w:color="auto" w:fill="auto"/>
            <w:noWrap/>
            <w:vAlign w:val="bottom"/>
            <w:hideMark/>
          </w:tcPr>
          <w:p w14:paraId="414F3DA3"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MVSC</w:t>
            </w:r>
          </w:p>
        </w:tc>
        <w:tc>
          <w:tcPr>
            <w:tcW w:w="1646" w:type="dxa"/>
            <w:tcBorders>
              <w:top w:val="nil"/>
              <w:left w:val="nil"/>
              <w:bottom w:val="nil"/>
              <w:right w:val="nil"/>
            </w:tcBorders>
            <w:shd w:val="clear" w:color="auto" w:fill="auto"/>
            <w:noWrap/>
            <w:vAlign w:val="bottom"/>
            <w:hideMark/>
          </w:tcPr>
          <w:p w14:paraId="17FC5D53"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10,500.00 </w:t>
            </w:r>
          </w:p>
        </w:tc>
        <w:tc>
          <w:tcPr>
            <w:tcW w:w="4185" w:type="dxa"/>
            <w:tcBorders>
              <w:top w:val="nil"/>
              <w:left w:val="nil"/>
              <w:bottom w:val="nil"/>
              <w:right w:val="nil"/>
            </w:tcBorders>
            <w:shd w:val="clear" w:color="auto" w:fill="auto"/>
            <w:noWrap/>
            <w:vAlign w:val="bottom"/>
            <w:hideMark/>
          </w:tcPr>
          <w:p w14:paraId="4794FB17"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Student travel - SVA National Conference</w:t>
            </w:r>
          </w:p>
        </w:tc>
        <w:tc>
          <w:tcPr>
            <w:tcW w:w="835" w:type="dxa"/>
            <w:tcBorders>
              <w:top w:val="nil"/>
              <w:left w:val="nil"/>
              <w:bottom w:val="nil"/>
              <w:right w:val="nil"/>
            </w:tcBorders>
            <w:shd w:val="clear" w:color="auto" w:fill="auto"/>
            <w:noWrap/>
            <w:vAlign w:val="bottom"/>
            <w:hideMark/>
          </w:tcPr>
          <w:p w14:paraId="39717533"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1</w:t>
            </w:r>
          </w:p>
        </w:tc>
        <w:tc>
          <w:tcPr>
            <w:tcW w:w="1550" w:type="dxa"/>
            <w:tcBorders>
              <w:top w:val="nil"/>
              <w:left w:val="nil"/>
              <w:bottom w:val="nil"/>
              <w:right w:val="nil"/>
            </w:tcBorders>
            <w:shd w:val="clear" w:color="auto" w:fill="auto"/>
            <w:noWrap/>
            <w:vAlign w:val="bottom"/>
            <w:hideMark/>
          </w:tcPr>
          <w:p w14:paraId="50AA092E"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6,000.00 </w:t>
            </w:r>
          </w:p>
        </w:tc>
      </w:tr>
      <w:tr w:rsidR="0023683B" w:rsidRPr="0023683B" w14:paraId="1701EF40" w14:textId="77777777" w:rsidTr="0023683B">
        <w:trPr>
          <w:trHeight w:val="300"/>
          <w:jc w:val="center"/>
        </w:trPr>
        <w:tc>
          <w:tcPr>
            <w:tcW w:w="2404" w:type="dxa"/>
            <w:tcBorders>
              <w:top w:val="nil"/>
              <w:left w:val="nil"/>
              <w:bottom w:val="nil"/>
              <w:right w:val="nil"/>
            </w:tcBorders>
            <w:shd w:val="clear" w:color="auto" w:fill="auto"/>
            <w:noWrap/>
            <w:vAlign w:val="bottom"/>
            <w:hideMark/>
          </w:tcPr>
          <w:p w14:paraId="7800A35A"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Student Equity</w:t>
            </w:r>
          </w:p>
        </w:tc>
        <w:tc>
          <w:tcPr>
            <w:tcW w:w="1646" w:type="dxa"/>
            <w:tcBorders>
              <w:top w:val="nil"/>
              <w:left w:val="nil"/>
              <w:bottom w:val="nil"/>
              <w:right w:val="nil"/>
            </w:tcBorders>
            <w:shd w:val="clear" w:color="auto" w:fill="auto"/>
            <w:noWrap/>
            <w:vAlign w:val="bottom"/>
            <w:hideMark/>
          </w:tcPr>
          <w:p w14:paraId="4B87B300"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10,145.40 </w:t>
            </w:r>
          </w:p>
        </w:tc>
        <w:tc>
          <w:tcPr>
            <w:tcW w:w="4185" w:type="dxa"/>
            <w:tcBorders>
              <w:top w:val="nil"/>
              <w:left w:val="nil"/>
              <w:bottom w:val="nil"/>
              <w:right w:val="nil"/>
            </w:tcBorders>
            <w:shd w:val="clear" w:color="auto" w:fill="auto"/>
            <w:noWrap/>
            <w:vAlign w:val="bottom"/>
            <w:hideMark/>
          </w:tcPr>
          <w:p w14:paraId="2FEAD1DB"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Student wages - TSI support</w:t>
            </w:r>
          </w:p>
        </w:tc>
        <w:tc>
          <w:tcPr>
            <w:tcW w:w="835" w:type="dxa"/>
            <w:tcBorders>
              <w:top w:val="nil"/>
              <w:left w:val="nil"/>
              <w:bottom w:val="nil"/>
              <w:right w:val="nil"/>
            </w:tcBorders>
            <w:shd w:val="clear" w:color="auto" w:fill="auto"/>
            <w:noWrap/>
            <w:vAlign w:val="bottom"/>
            <w:hideMark/>
          </w:tcPr>
          <w:p w14:paraId="5E8183A4"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1</w:t>
            </w:r>
          </w:p>
        </w:tc>
        <w:tc>
          <w:tcPr>
            <w:tcW w:w="1550" w:type="dxa"/>
            <w:tcBorders>
              <w:top w:val="nil"/>
              <w:left w:val="nil"/>
              <w:bottom w:val="nil"/>
              <w:right w:val="nil"/>
            </w:tcBorders>
            <w:shd w:val="clear" w:color="auto" w:fill="auto"/>
            <w:noWrap/>
            <w:vAlign w:val="bottom"/>
            <w:hideMark/>
          </w:tcPr>
          <w:p w14:paraId="29A4168D"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6,000.00 </w:t>
            </w:r>
          </w:p>
        </w:tc>
      </w:tr>
      <w:tr w:rsidR="0023683B" w:rsidRPr="0023683B" w14:paraId="2F1306A7" w14:textId="77777777" w:rsidTr="0023683B">
        <w:trPr>
          <w:trHeight w:val="300"/>
          <w:jc w:val="center"/>
        </w:trPr>
        <w:tc>
          <w:tcPr>
            <w:tcW w:w="2404" w:type="dxa"/>
            <w:tcBorders>
              <w:top w:val="nil"/>
              <w:left w:val="nil"/>
              <w:bottom w:val="nil"/>
              <w:right w:val="nil"/>
            </w:tcBorders>
            <w:shd w:val="clear" w:color="auto" w:fill="auto"/>
            <w:noWrap/>
            <w:vAlign w:val="bottom"/>
            <w:hideMark/>
          </w:tcPr>
          <w:p w14:paraId="40441D6D"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Stu Counseling &amp; Wellness</w:t>
            </w:r>
          </w:p>
        </w:tc>
        <w:tc>
          <w:tcPr>
            <w:tcW w:w="1646" w:type="dxa"/>
            <w:tcBorders>
              <w:top w:val="nil"/>
              <w:left w:val="nil"/>
              <w:bottom w:val="nil"/>
              <w:right w:val="nil"/>
            </w:tcBorders>
            <w:shd w:val="clear" w:color="auto" w:fill="auto"/>
            <w:noWrap/>
            <w:vAlign w:val="bottom"/>
            <w:hideMark/>
          </w:tcPr>
          <w:p w14:paraId="1029BAC3"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10,000.00 </w:t>
            </w:r>
          </w:p>
        </w:tc>
        <w:tc>
          <w:tcPr>
            <w:tcW w:w="4185" w:type="dxa"/>
            <w:tcBorders>
              <w:top w:val="nil"/>
              <w:left w:val="nil"/>
              <w:bottom w:val="nil"/>
              <w:right w:val="nil"/>
            </w:tcBorders>
            <w:shd w:val="clear" w:color="auto" w:fill="auto"/>
            <w:noWrap/>
            <w:vAlign w:val="bottom"/>
            <w:hideMark/>
          </w:tcPr>
          <w:p w14:paraId="2BEE8E5A"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Group Therapy furniture, computers &amp; software</w:t>
            </w:r>
          </w:p>
        </w:tc>
        <w:tc>
          <w:tcPr>
            <w:tcW w:w="835" w:type="dxa"/>
            <w:tcBorders>
              <w:top w:val="nil"/>
              <w:left w:val="nil"/>
              <w:bottom w:val="nil"/>
              <w:right w:val="nil"/>
            </w:tcBorders>
            <w:shd w:val="clear" w:color="auto" w:fill="auto"/>
            <w:noWrap/>
            <w:vAlign w:val="bottom"/>
            <w:hideMark/>
          </w:tcPr>
          <w:p w14:paraId="79D7DF6B"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1</w:t>
            </w:r>
          </w:p>
        </w:tc>
        <w:tc>
          <w:tcPr>
            <w:tcW w:w="1550" w:type="dxa"/>
            <w:tcBorders>
              <w:top w:val="nil"/>
              <w:left w:val="nil"/>
              <w:bottom w:val="nil"/>
              <w:right w:val="nil"/>
            </w:tcBorders>
            <w:shd w:val="clear" w:color="auto" w:fill="auto"/>
            <w:noWrap/>
            <w:vAlign w:val="bottom"/>
            <w:hideMark/>
          </w:tcPr>
          <w:p w14:paraId="69A30C12"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6,000.00 </w:t>
            </w:r>
          </w:p>
        </w:tc>
      </w:tr>
      <w:tr w:rsidR="0023683B" w:rsidRPr="0023683B" w14:paraId="649EC844" w14:textId="77777777" w:rsidTr="0023683B">
        <w:trPr>
          <w:trHeight w:val="300"/>
          <w:jc w:val="center"/>
        </w:trPr>
        <w:tc>
          <w:tcPr>
            <w:tcW w:w="2404" w:type="dxa"/>
            <w:tcBorders>
              <w:top w:val="nil"/>
              <w:left w:val="nil"/>
              <w:bottom w:val="nil"/>
              <w:right w:val="nil"/>
            </w:tcBorders>
            <w:shd w:val="clear" w:color="auto" w:fill="auto"/>
            <w:noWrap/>
            <w:vAlign w:val="bottom"/>
            <w:hideMark/>
          </w:tcPr>
          <w:p w14:paraId="07F2EEAB"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UC</w:t>
            </w:r>
          </w:p>
        </w:tc>
        <w:tc>
          <w:tcPr>
            <w:tcW w:w="1646" w:type="dxa"/>
            <w:tcBorders>
              <w:top w:val="nil"/>
              <w:left w:val="nil"/>
              <w:bottom w:val="nil"/>
              <w:right w:val="nil"/>
            </w:tcBorders>
            <w:shd w:val="clear" w:color="auto" w:fill="auto"/>
            <w:noWrap/>
            <w:vAlign w:val="bottom"/>
            <w:hideMark/>
          </w:tcPr>
          <w:p w14:paraId="0DBAB9DE"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6,992.00 </w:t>
            </w:r>
          </w:p>
        </w:tc>
        <w:tc>
          <w:tcPr>
            <w:tcW w:w="4185" w:type="dxa"/>
            <w:tcBorders>
              <w:top w:val="nil"/>
              <w:left w:val="nil"/>
              <w:bottom w:val="nil"/>
              <w:right w:val="nil"/>
            </w:tcBorders>
            <w:shd w:val="clear" w:color="auto" w:fill="auto"/>
            <w:noWrap/>
            <w:vAlign w:val="bottom"/>
            <w:hideMark/>
          </w:tcPr>
          <w:p w14:paraId="4F791F69"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Outdoor Movie Screen</w:t>
            </w:r>
          </w:p>
        </w:tc>
        <w:tc>
          <w:tcPr>
            <w:tcW w:w="835" w:type="dxa"/>
            <w:tcBorders>
              <w:top w:val="nil"/>
              <w:left w:val="nil"/>
              <w:bottom w:val="nil"/>
              <w:right w:val="nil"/>
            </w:tcBorders>
            <w:shd w:val="clear" w:color="auto" w:fill="auto"/>
            <w:noWrap/>
            <w:vAlign w:val="bottom"/>
            <w:hideMark/>
          </w:tcPr>
          <w:p w14:paraId="74B6EDF6"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1</w:t>
            </w:r>
          </w:p>
        </w:tc>
        <w:tc>
          <w:tcPr>
            <w:tcW w:w="1550" w:type="dxa"/>
            <w:tcBorders>
              <w:top w:val="nil"/>
              <w:left w:val="nil"/>
              <w:bottom w:val="nil"/>
              <w:right w:val="nil"/>
            </w:tcBorders>
            <w:shd w:val="clear" w:color="auto" w:fill="auto"/>
            <w:noWrap/>
            <w:vAlign w:val="bottom"/>
            <w:hideMark/>
          </w:tcPr>
          <w:p w14:paraId="28D3E902"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   </w:t>
            </w:r>
          </w:p>
        </w:tc>
      </w:tr>
      <w:tr w:rsidR="0023683B" w:rsidRPr="0023683B" w14:paraId="2B7EB29C" w14:textId="77777777" w:rsidTr="0023683B">
        <w:trPr>
          <w:trHeight w:val="300"/>
          <w:jc w:val="center"/>
        </w:trPr>
        <w:tc>
          <w:tcPr>
            <w:tcW w:w="2404" w:type="dxa"/>
            <w:tcBorders>
              <w:top w:val="nil"/>
              <w:left w:val="nil"/>
              <w:bottom w:val="nil"/>
              <w:right w:val="nil"/>
            </w:tcBorders>
            <w:shd w:val="clear" w:color="auto" w:fill="auto"/>
            <w:noWrap/>
            <w:vAlign w:val="bottom"/>
            <w:hideMark/>
          </w:tcPr>
          <w:p w14:paraId="3A75D10A"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ACCT FINA BLAW</w:t>
            </w:r>
          </w:p>
        </w:tc>
        <w:tc>
          <w:tcPr>
            <w:tcW w:w="1646" w:type="dxa"/>
            <w:tcBorders>
              <w:top w:val="nil"/>
              <w:left w:val="nil"/>
              <w:bottom w:val="nil"/>
              <w:right w:val="nil"/>
            </w:tcBorders>
            <w:shd w:val="clear" w:color="auto" w:fill="auto"/>
            <w:noWrap/>
            <w:vAlign w:val="bottom"/>
            <w:hideMark/>
          </w:tcPr>
          <w:p w14:paraId="54E13B88"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5,000.00 </w:t>
            </w:r>
          </w:p>
        </w:tc>
        <w:tc>
          <w:tcPr>
            <w:tcW w:w="4185" w:type="dxa"/>
            <w:tcBorders>
              <w:top w:val="nil"/>
              <w:left w:val="nil"/>
              <w:bottom w:val="nil"/>
              <w:right w:val="nil"/>
            </w:tcBorders>
            <w:shd w:val="clear" w:color="auto" w:fill="auto"/>
            <w:noWrap/>
            <w:vAlign w:val="bottom"/>
            <w:hideMark/>
          </w:tcPr>
          <w:p w14:paraId="5FB5B482"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Fabel Fest Event</w:t>
            </w:r>
          </w:p>
        </w:tc>
        <w:tc>
          <w:tcPr>
            <w:tcW w:w="835" w:type="dxa"/>
            <w:tcBorders>
              <w:top w:val="nil"/>
              <w:left w:val="nil"/>
              <w:bottom w:val="nil"/>
              <w:right w:val="nil"/>
            </w:tcBorders>
            <w:shd w:val="clear" w:color="auto" w:fill="auto"/>
            <w:noWrap/>
            <w:vAlign w:val="bottom"/>
            <w:hideMark/>
          </w:tcPr>
          <w:p w14:paraId="58DAD2D7"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1</w:t>
            </w:r>
          </w:p>
        </w:tc>
        <w:tc>
          <w:tcPr>
            <w:tcW w:w="1550" w:type="dxa"/>
            <w:tcBorders>
              <w:top w:val="nil"/>
              <w:left w:val="nil"/>
              <w:bottom w:val="single" w:sz="4" w:space="0" w:color="auto"/>
              <w:right w:val="nil"/>
            </w:tcBorders>
            <w:shd w:val="clear" w:color="auto" w:fill="auto"/>
            <w:noWrap/>
            <w:vAlign w:val="bottom"/>
            <w:hideMark/>
          </w:tcPr>
          <w:p w14:paraId="5DD7665C"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2,000.00 </w:t>
            </w:r>
          </w:p>
        </w:tc>
      </w:tr>
      <w:tr w:rsidR="0023683B" w:rsidRPr="0023683B" w14:paraId="418DF859" w14:textId="77777777" w:rsidTr="0023683B">
        <w:trPr>
          <w:trHeight w:val="300"/>
          <w:jc w:val="center"/>
        </w:trPr>
        <w:tc>
          <w:tcPr>
            <w:tcW w:w="2404" w:type="dxa"/>
            <w:tcBorders>
              <w:top w:val="nil"/>
              <w:left w:val="nil"/>
              <w:bottom w:val="nil"/>
              <w:right w:val="nil"/>
            </w:tcBorders>
            <w:shd w:val="clear" w:color="auto" w:fill="auto"/>
            <w:noWrap/>
            <w:vAlign w:val="bottom"/>
            <w:hideMark/>
          </w:tcPr>
          <w:p w14:paraId="3696E6AF"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p>
        </w:tc>
        <w:tc>
          <w:tcPr>
            <w:tcW w:w="1646" w:type="dxa"/>
            <w:tcBorders>
              <w:top w:val="nil"/>
              <w:left w:val="nil"/>
              <w:bottom w:val="nil"/>
              <w:right w:val="nil"/>
            </w:tcBorders>
            <w:shd w:val="clear" w:color="auto" w:fill="auto"/>
            <w:noWrap/>
            <w:vAlign w:val="bottom"/>
            <w:hideMark/>
          </w:tcPr>
          <w:p w14:paraId="561CA383" w14:textId="77777777" w:rsidR="0023683B" w:rsidRPr="0023683B" w:rsidRDefault="0023683B" w:rsidP="0023683B">
            <w:pPr>
              <w:widowControl/>
              <w:autoSpaceDE/>
              <w:autoSpaceDN/>
              <w:rPr>
                <w:rFonts w:asciiTheme="minorHAnsi" w:eastAsia="Times New Roman" w:hAnsiTheme="minorHAnsi" w:cstheme="minorHAnsi"/>
                <w:sz w:val="20"/>
                <w:szCs w:val="20"/>
              </w:rPr>
            </w:pPr>
          </w:p>
        </w:tc>
        <w:tc>
          <w:tcPr>
            <w:tcW w:w="5020" w:type="dxa"/>
            <w:gridSpan w:val="2"/>
            <w:tcBorders>
              <w:top w:val="nil"/>
              <w:left w:val="nil"/>
              <w:bottom w:val="nil"/>
              <w:right w:val="nil"/>
            </w:tcBorders>
            <w:shd w:val="clear" w:color="auto" w:fill="auto"/>
            <w:noWrap/>
            <w:vAlign w:val="bottom"/>
            <w:hideMark/>
          </w:tcPr>
          <w:p w14:paraId="23B9AD90" w14:textId="77777777" w:rsidR="0023683B" w:rsidRPr="0023683B" w:rsidRDefault="0023683B" w:rsidP="0023683B">
            <w:pPr>
              <w:widowControl/>
              <w:autoSpaceDE/>
              <w:autoSpaceDN/>
              <w:jc w:val="right"/>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Total Funded</w:t>
            </w:r>
          </w:p>
        </w:tc>
        <w:tc>
          <w:tcPr>
            <w:tcW w:w="1550" w:type="dxa"/>
            <w:tcBorders>
              <w:top w:val="nil"/>
              <w:left w:val="nil"/>
              <w:bottom w:val="nil"/>
              <w:right w:val="nil"/>
            </w:tcBorders>
            <w:shd w:val="clear" w:color="auto" w:fill="auto"/>
            <w:noWrap/>
            <w:vAlign w:val="bottom"/>
            <w:hideMark/>
          </w:tcPr>
          <w:p w14:paraId="2544200A"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745,000.00 </w:t>
            </w:r>
          </w:p>
        </w:tc>
      </w:tr>
      <w:tr w:rsidR="0023683B" w:rsidRPr="0023683B" w14:paraId="45A11327" w14:textId="77777777" w:rsidTr="0023683B">
        <w:trPr>
          <w:trHeight w:val="300"/>
          <w:jc w:val="center"/>
        </w:trPr>
        <w:tc>
          <w:tcPr>
            <w:tcW w:w="2404" w:type="dxa"/>
            <w:tcBorders>
              <w:top w:val="nil"/>
              <w:left w:val="nil"/>
              <w:bottom w:val="nil"/>
              <w:right w:val="nil"/>
            </w:tcBorders>
            <w:shd w:val="clear" w:color="auto" w:fill="auto"/>
            <w:noWrap/>
            <w:vAlign w:val="bottom"/>
            <w:hideMark/>
          </w:tcPr>
          <w:p w14:paraId="7E7D4A91"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Student Engagement</w:t>
            </w:r>
          </w:p>
        </w:tc>
        <w:tc>
          <w:tcPr>
            <w:tcW w:w="1646" w:type="dxa"/>
            <w:tcBorders>
              <w:top w:val="nil"/>
              <w:left w:val="nil"/>
              <w:bottom w:val="nil"/>
              <w:right w:val="nil"/>
            </w:tcBorders>
            <w:shd w:val="clear" w:color="auto" w:fill="auto"/>
            <w:noWrap/>
            <w:vAlign w:val="bottom"/>
            <w:hideMark/>
          </w:tcPr>
          <w:p w14:paraId="27A28D85"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75,000.00 </w:t>
            </w:r>
          </w:p>
        </w:tc>
        <w:tc>
          <w:tcPr>
            <w:tcW w:w="4185" w:type="dxa"/>
            <w:tcBorders>
              <w:top w:val="nil"/>
              <w:left w:val="nil"/>
              <w:bottom w:val="nil"/>
              <w:right w:val="nil"/>
            </w:tcBorders>
            <w:shd w:val="clear" w:color="auto" w:fill="auto"/>
            <w:noWrap/>
            <w:vAlign w:val="bottom"/>
            <w:hideMark/>
          </w:tcPr>
          <w:p w14:paraId="221BF013"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Events, tech &amp; golfcart</w:t>
            </w:r>
          </w:p>
        </w:tc>
        <w:tc>
          <w:tcPr>
            <w:tcW w:w="835" w:type="dxa"/>
            <w:tcBorders>
              <w:top w:val="nil"/>
              <w:left w:val="nil"/>
              <w:bottom w:val="nil"/>
              <w:right w:val="nil"/>
            </w:tcBorders>
            <w:shd w:val="clear" w:color="auto" w:fill="auto"/>
            <w:noWrap/>
            <w:vAlign w:val="bottom"/>
            <w:hideMark/>
          </w:tcPr>
          <w:p w14:paraId="24D5CAB1"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2</w:t>
            </w:r>
          </w:p>
        </w:tc>
        <w:tc>
          <w:tcPr>
            <w:tcW w:w="1550" w:type="dxa"/>
            <w:tcBorders>
              <w:top w:val="nil"/>
              <w:left w:val="nil"/>
              <w:bottom w:val="nil"/>
              <w:right w:val="nil"/>
            </w:tcBorders>
            <w:shd w:val="clear" w:color="auto" w:fill="auto"/>
            <w:noWrap/>
            <w:vAlign w:val="bottom"/>
            <w:hideMark/>
          </w:tcPr>
          <w:p w14:paraId="38CDAE36"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p>
        </w:tc>
      </w:tr>
      <w:tr w:rsidR="0023683B" w:rsidRPr="0023683B" w14:paraId="47B6F2B4" w14:textId="77777777" w:rsidTr="0023683B">
        <w:trPr>
          <w:trHeight w:val="300"/>
          <w:jc w:val="center"/>
        </w:trPr>
        <w:tc>
          <w:tcPr>
            <w:tcW w:w="2404" w:type="dxa"/>
            <w:tcBorders>
              <w:top w:val="nil"/>
              <w:left w:val="nil"/>
              <w:bottom w:val="nil"/>
              <w:right w:val="nil"/>
            </w:tcBorders>
            <w:shd w:val="clear" w:color="auto" w:fill="auto"/>
            <w:noWrap/>
            <w:vAlign w:val="bottom"/>
            <w:hideMark/>
          </w:tcPr>
          <w:p w14:paraId="4F688839"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Rec Sports</w:t>
            </w:r>
          </w:p>
        </w:tc>
        <w:tc>
          <w:tcPr>
            <w:tcW w:w="1646" w:type="dxa"/>
            <w:tcBorders>
              <w:top w:val="nil"/>
              <w:left w:val="nil"/>
              <w:bottom w:val="nil"/>
              <w:right w:val="nil"/>
            </w:tcBorders>
            <w:shd w:val="clear" w:color="auto" w:fill="auto"/>
            <w:noWrap/>
            <w:vAlign w:val="bottom"/>
            <w:hideMark/>
          </w:tcPr>
          <w:p w14:paraId="783ED05D"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60,000.00 </w:t>
            </w:r>
          </w:p>
        </w:tc>
        <w:tc>
          <w:tcPr>
            <w:tcW w:w="4185" w:type="dxa"/>
            <w:tcBorders>
              <w:top w:val="nil"/>
              <w:left w:val="nil"/>
              <w:bottom w:val="nil"/>
              <w:right w:val="nil"/>
            </w:tcBorders>
            <w:shd w:val="clear" w:color="auto" w:fill="auto"/>
            <w:noWrap/>
            <w:vAlign w:val="bottom"/>
            <w:hideMark/>
          </w:tcPr>
          <w:p w14:paraId="1CCC81F0"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Purchase 12 passenger Van</w:t>
            </w:r>
          </w:p>
        </w:tc>
        <w:tc>
          <w:tcPr>
            <w:tcW w:w="835" w:type="dxa"/>
            <w:tcBorders>
              <w:top w:val="nil"/>
              <w:left w:val="nil"/>
              <w:bottom w:val="nil"/>
              <w:right w:val="nil"/>
            </w:tcBorders>
            <w:shd w:val="clear" w:color="auto" w:fill="auto"/>
            <w:noWrap/>
            <w:vAlign w:val="bottom"/>
            <w:hideMark/>
          </w:tcPr>
          <w:p w14:paraId="6CA19B4B"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2</w:t>
            </w:r>
          </w:p>
        </w:tc>
        <w:tc>
          <w:tcPr>
            <w:tcW w:w="1550" w:type="dxa"/>
            <w:tcBorders>
              <w:top w:val="nil"/>
              <w:left w:val="nil"/>
              <w:bottom w:val="nil"/>
              <w:right w:val="nil"/>
            </w:tcBorders>
            <w:shd w:val="clear" w:color="auto" w:fill="auto"/>
            <w:noWrap/>
            <w:vAlign w:val="bottom"/>
            <w:hideMark/>
          </w:tcPr>
          <w:p w14:paraId="0ECF748D"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p>
        </w:tc>
      </w:tr>
      <w:tr w:rsidR="0023683B" w:rsidRPr="0023683B" w14:paraId="3945B585" w14:textId="77777777" w:rsidTr="0023683B">
        <w:trPr>
          <w:trHeight w:val="300"/>
          <w:jc w:val="center"/>
        </w:trPr>
        <w:tc>
          <w:tcPr>
            <w:tcW w:w="2404" w:type="dxa"/>
            <w:tcBorders>
              <w:top w:val="nil"/>
              <w:left w:val="nil"/>
              <w:bottom w:val="nil"/>
              <w:right w:val="nil"/>
            </w:tcBorders>
            <w:shd w:val="clear" w:color="auto" w:fill="auto"/>
            <w:noWrap/>
            <w:vAlign w:val="bottom"/>
            <w:hideMark/>
          </w:tcPr>
          <w:p w14:paraId="5089C70B"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Housing</w:t>
            </w:r>
          </w:p>
        </w:tc>
        <w:tc>
          <w:tcPr>
            <w:tcW w:w="1646" w:type="dxa"/>
            <w:tcBorders>
              <w:top w:val="nil"/>
              <w:left w:val="nil"/>
              <w:bottom w:val="nil"/>
              <w:right w:val="nil"/>
            </w:tcBorders>
            <w:shd w:val="clear" w:color="auto" w:fill="auto"/>
            <w:noWrap/>
            <w:vAlign w:val="bottom"/>
            <w:hideMark/>
          </w:tcPr>
          <w:p w14:paraId="50A5E12A"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20,000.00 </w:t>
            </w:r>
          </w:p>
        </w:tc>
        <w:tc>
          <w:tcPr>
            <w:tcW w:w="4185" w:type="dxa"/>
            <w:tcBorders>
              <w:top w:val="nil"/>
              <w:left w:val="nil"/>
              <w:bottom w:val="nil"/>
              <w:right w:val="nil"/>
            </w:tcBorders>
            <w:shd w:val="clear" w:color="auto" w:fill="auto"/>
            <w:noWrap/>
            <w:vAlign w:val="bottom"/>
            <w:hideMark/>
          </w:tcPr>
          <w:p w14:paraId="06BBDEE1"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Bicycle project</w:t>
            </w:r>
          </w:p>
        </w:tc>
        <w:tc>
          <w:tcPr>
            <w:tcW w:w="835" w:type="dxa"/>
            <w:tcBorders>
              <w:top w:val="nil"/>
              <w:left w:val="nil"/>
              <w:bottom w:val="nil"/>
              <w:right w:val="nil"/>
            </w:tcBorders>
            <w:shd w:val="clear" w:color="auto" w:fill="auto"/>
            <w:noWrap/>
            <w:vAlign w:val="bottom"/>
            <w:hideMark/>
          </w:tcPr>
          <w:p w14:paraId="70621050"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2</w:t>
            </w:r>
          </w:p>
        </w:tc>
        <w:tc>
          <w:tcPr>
            <w:tcW w:w="1550" w:type="dxa"/>
            <w:tcBorders>
              <w:top w:val="nil"/>
              <w:left w:val="nil"/>
              <w:bottom w:val="nil"/>
              <w:right w:val="nil"/>
            </w:tcBorders>
            <w:shd w:val="clear" w:color="auto" w:fill="auto"/>
            <w:noWrap/>
            <w:vAlign w:val="bottom"/>
            <w:hideMark/>
          </w:tcPr>
          <w:p w14:paraId="7D18BE33"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p>
        </w:tc>
      </w:tr>
      <w:tr w:rsidR="0023683B" w:rsidRPr="0023683B" w14:paraId="1991FDA9" w14:textId="77777777" w:rsidTr="0023683B">
        <w:trPr>
          <w:trHeight w:val="300"/>
          <w:jc w:val="center"/>
        </w:trPr>
        <w:tc>
          <w:tcPr>
            <w:tcW w:w="2404" w:type="dxa"/>
            <w:tcBorders>
              <w:top w:val="nil"/>
              <w:left w:val="nil"/>
              <w:bottom w:val="nil"/>
              <w:right w:val="nil"/>
            </w:tcBorders>
            <w:shd w:val="clear" w:color="auto" w:fill="auto"/>
            <w:noWrap/>
            <w:vAlign w:val="bottom"/>
            <w:hideMark/>
          </w:tcPr>
          <w:p w14:paraId="4251870F"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UC</w:t>
            </w:r>
          </w:p>
        </w:tc>
        <w:tc>
          <w:tcPr>
            <w:tcW w:w="1646" w:type="dxa"/>
            <w:tcBorders>
              <w:top w:val="nil"/>
              <w:left w:val="nil"/>
              <w:bottom w:val="nil"/>
              <w:right w:val="nil"/>
            </w:tcBorders>
            <w:shd w:val="clear" w:color="auto" w:fill="auto"/>
            <w:noWrap/>
            <w:vAlign w:val="bottom"/>
            <w:hideMark/>
          </w:tcPr>
          <w:p w14:paraId="4CB718D3"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16,725.00 </w:t>
            </w:r>
          </w:p>
        </w:tc>
        <w:tc>
          <w:tcPr>
            <w:tcW w:w="4185" w:type="dxa"/>
            <w:tcBorders>
              <w:top w:val="nil"/>
              <w:left w:val="nil"/>
              <w:bottom w:val="nil"/>
              <w:right w:val="nil"/>
            </w:tcBorders>
            <w:shd w:val="clear" w:color="auto" w:fill="auto"/>
            <w:noWrap/>
            <w:vAlign w:val="bottom"/>
            <w:hideMark/>
          </w:tcPr>
          <w:p w14:paraId="27403058"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Marketing Student Wages</w:t>
            </w:r>
          </w:p>
        </w:tc>
        <w:tc>
          <w:tcPr>
            <w:tcW w:w="835" w:type="dxa"/>
            <w:tcBorders>
              <w:top w:val="nil"/>
              <w:left w:val="nil"/>
              <w:bottom w:val="nil"/>
              <w:right w:val="nil"/>
            </w:tcBorders>
            <w:shd w:val="clear" w:color="auto" w:fill="auto"/>
            <w:noWrap/>
            <w:vAlign w:val="bottom"/>
            <w:hideMark/>
          </w:tcPr>
          <w:p w14:paraId="648B63B4"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2</w:t>
            </w:r>
          </w:p>
        </w:tc>
        <w:tc>
          <w:tcPr>
            <w:tcW w:w="1550" w:type="dxa"/>
            <w:tcBorders>
              <w:top w:val="nil"/>
              <w:left w:val="nil"/>
              <w:bottom w:val="nil"/>
              <w:right w:val="nil"/>
            </w:tcBorders>
            <w:shd w:val="clear" w:color="auto" w:fill="auto"/>
            <w:noWrap/>
            <w:vAlign w:val="bottom"/>
            <w:hideMark/>
          </w:tcPr>
          <w:p w14:paraId="527CD205"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p>
        </w:tc>
      </w:tr>
      <w:tr w:rsidR="0023683B" w:rsidRPr="0023683B" w14:paraId="2F733940" w14:textId="77777777" w:rsidTr="0023683B">
        <w:trPr>
          <w:trHeight w:val="300"/>
          <w:jc w:val="center"/>
        </w:trPr>
        <w:tc>
          <w:tcPr>
            <w:tcW w:w="2404" w:type="dxa"/>
            <w:tcBorders>
              <w:top w:val="nil"/>
              <w:left w:val="nil"/>
              <w:bottom w:val="nil"/>
              <w:right w:val="nil"/>
            </w:tcBorders>
            <w:shd w:val="clear" w:color="auto" w:fill="auto"/>
            <w:noWrap/>
            <w:vAlign w:val="bottom"/>
            <w:hideMark/>
          </w:tcPr>
          <w:p w14:paraId="10BCE8D5"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Stu Counseling &amp; Wellness</w:t>
            </w:r>
          </w:p>
        </w:tc>
        <w:tc>
          <w:tcPr>
            <w:tcW w:w="1646" w:type="dxa"/>
            <w:tcBorders>
              <w:top w:val="nil"/>
              <w:left w:val="nil"/>
              <w:bottom w:val="nil"/>
              <w:right w:val="nil"/>
            </w:tcBorders>
            <w:shd w:val="clear" w:color="auto" w:fill="auto"/>
            <w:noWrap/>
            <w:vAlign w:val="bottom"/>
            <w:hideMark/>
          </w:tcPr>
          <w:p w14:paraId="3A3CDBD7"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11,000.00 </w:t>
            </w:r>
          </w:p>
        </w:tc>
        <w:tc>
          <w:tcPr>
            <w:tcW w:w="4185" w:type="dxa"/>
            <w:tcBorders>
              <w:top w:val="nil"/>
              <w:left w:val="nil"/>
              <w:bottom w:val="nil"/>
              <w:right w:val="nil"/>
            </w:tcBorders>
            <w:shd w:val="clear" w:color="auto" w:fill="auto"/>
            <w:noWrap/>
            <w:vAlign w:val="bottom"/>
            <w:hideMark/>
          </w:tcPr>
          <w:p w14:paraId="4BCAA43E"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Mental Health initiative</w:t>
            </w:r>
          </w:p>
        </w:tc>
        <w:tc>
          <w:tcPr>
            <w:tcW w:w="835" w:type="dxa"/>
            <w:tcBorders>
              <w:top w:val="nil"/>
              <w:left w:val="nil"/>
              <w:bottom w:val="nil"/>
              <w:right w:val="nil"/>
            </w:tcBorders>
            <w:shd w:val="clear" w:color="auto" w:fill="auto"/>
            <w:noWrap/>
            <w:vAlign w:val="bottom"/>
            <w:hideMark/>
          </w:tcPr>
          <w:p w14:paraId="380BAFE5"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2</w:t>
            </w:r>
          </w:p>
        </w:tc>
        <w:tc>
          <w:tcPr>
            <w:tcW w:w="1550" w:type="dxa"/>
            <w:tcBorders>
              <w:top w:val="nil"/>
              <w:left w:val="nil"/>
              <w:bottom w:val="nil"/>
              <w:right w:val="nil"/>
            </w:tcBorders>
            <w:shd w:val="clear" w:color="auto" w:fill="auto"/>
            <w:noWrap/>
            <w:vAlign w:val="bottom"/>
            <w:hideMark/>
          </w:tcPr>
          <w:p w14:paraId="3367C812"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p>
        </w:tc>
      </w:tr>
      <w:tr w:rsidR="0023683B" w:rsidRPr="0023683B" w14:paraId="31E4602A" w14:textId="77777777" w:rsidTr="0023683B">
        <w:trPr>
          <w:trHeight w:val="300"/>
          <w:jc w:val="center"/>
        </w:trPr>
        <w:tc>
          <w:tcPr>
            <w:tcW w:w="2404" w:type="dxa"/>
            <w:tcBorders>
              <w:top w:val="nil"/>
              <w:left w:val="nil"/>
              <w:bottom w:val="nil"/>
              <w:right w:val="nil"/>
            </w:tcBorders>
            <w:shd w:val="clear" w:color="auto" w:fill="auto"/>
            <w:noWrap/>
            <w:vAlign w:val="bottom"/>
            <w:hideMark/>
          </w:tcPr>
          <w:p w14:paraId="72681680"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Dept Student Success</w:t>
            </w:r>
          </w:p>
        </w:tc>
        <w:tc>
          <w:tcPr>
            <w:tcW w:w="1646" w:type="dxa"/>
            <w:tcBorders>
              <w:top w:val="nil"/>
              <w:left w:val="nil"/>
              <w:bottom w:val="nil"/>
              <w:right w:val="nil"/>
            </w:tcBorders>
            <w:shd w:val="clear" w:color="auto" w:fill="auto"/>
            <w:noWrap/>
            <w:vAlign w:val="bottom"/>
            <w:hideMark/>
          </w:tcPr>
          <w:p w14:paraId="1E342CEE"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10,539.00 </w:t>
            </w:r>
          </w:p>
        </w:tc>
        <w:tc>
          <w:tcPr>
            <w:tcW w:w="4185" w:type="dxa"/>
            <w:tcBorders>
              <w:top w:val="nil"/>
              <w:left w:val="nil"/>
              <w:bottom w:val="nil"/>
              <w:right w:val="nil"/>
            </w:tcBorders>
            <w:shd w:val="clear" w:color="auto" w:fill="auto"/>
            <w:noWrap/>
            <w:vAlign w:val="bottom"/>
            <w:hideMark/>
          </w:tcPr>
          <w:p w14:paraId="52AC66D3"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Marketing Student equipment &amp; support</w:t>
            </w:r>
          </w:p>
        </w:tc>
        <w:tc>
          <w:tcPr>
            <w:tcW w:w="835" w:type="dxa"/>
            <w:tcBorders>
              <w:top w:val="nil"/>
              <w:left w:val="nil"/>
              <w:bottom w:val="nil"/>
              <w:right w:val="nil"/>
            </w:tcBorders>
            <w:shd w:val="clear" w:color="auto" w:fill="auto"/>
            <w:noWrap/>
            <w:vAlign w:val="bottom"/>
            <w:hideMark/>
          </w:tcPr>
          <w:p w14:paraId="3AF1879E"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2</w:t>
            </w:r>
          </w:p>
        </w:tc>
        <w:tc>
          <w:tcPr>
            <w:tcW w:w="1550" w:type="dxa"/>
            <w:tcBorders>
              <w:top w:val="nil"/>
              <w:left w:val="nil"/>
              <w:bottom w:val="nil"/>
              <w:right w:val="nil"/>
            </w:tcBorders>
            <w:shd w:val="clear" w:color="auto" w:fill="auto"/>
            <w:noWrap/>
            <w:vAlign w:val="bottom"/>
            <w:hideMark/>
          </w:tcPr>
          <w:p w14:paraId="5EEC7F81"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p>
        </w:tc>
      </w:tr>
      <w:tr w:rsidR="0023683B" w:rsidRPr="0023683B" w14:paraId="3AAA20A2" w14:textId="77777777" w:rsidTr="0023683B">
        <w:trPr>
          <w:trHeight w:val="300"/>
          <w:jc w:val="center"/>
        </w:trPr>
        <w:tc>
          <w:tcPr>
            <w:tcW w:w="2404" w:type="dxa"/>
            <w:tcBorders>
              <w:top w:val="nil"/>
              <w:left w:val="nil"/>
              <w:bottom w:val="nil"/>
              <w:right w:val="nil"/>
            </w:tcBorders>
            <w:shd w:val="clear" w:color="auto" w:fill="auto"/>
            <w:noWrap/>
            <w:vAlign w:val="bottom"/>
            <w:hideMark/>
          </w:tcPr>
          <w:p w14:paraId="2149FF1B"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Athletics</w:t>
            </w:r>
          </w:p>
        </w:tc>
        <w:tc>
          <w:tcPr>
            <w:tcW w:w="1646" w:type="dxa"/>
            <w:tcBorders>
              <w:top w:val="nil"/>
              <w:left w:val="nil"/>
              <w:bottom w:val="nil"/>
              <w:right w:val="nil"/>
            </w:tcBorders>
            <w:shd w:val="clear" w:color="auto" w:fill="auto"/>
            <w:noWrap/>
            <w:vAlign w:val="bottom"/>
            <w:hideMark/>
          </w:tcPr>
          <w:p w14:paraId="2ECC6C1A"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5,000.00 </w:t>
            </w:r>
          </w:p>
        </w:tc>
        <w:tc>
          <w:tcPr>
            <w:tcW w:w="4185" w:type="dxa"/>
            <w:tcBorders>
              <w:top w:val="nil"/>
              <w:left w:val="nil"/>
              <w:bottom w:val="nil"/>
              <w:right w:val="nil"/>
            </w:tcBorders>
            <w:shd w:val="clear" w:color="auto" w:fill="auto"/>
            <w:noWrap/>
            <w:vAlign w:val="bottom"/>
            <w:hideMark/>
          </w:tcPr>
          <w:p w14:paraId="735BEB3F"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HPC Loading Dock modifications</w:t>
            </w:r>
          </w:p>
        </w:tc>
        <w:tc>
          <w:tcPr>
            <w:tcW w:w="835" w:type="dxa"/>
            <w:tcBorders>
              <w:top w:val="nil"/>
              <w:left w:val="nil"/>
              <w:bottom w:val="nil"/>
              <w:right w:val="nil"/>
            </w:tcBorders>
            <w:shd w:val="clear" w:color="auto" w:fill="auto"/>
            <w:noWrap/>
            <w:vAlign w:val="bottom"/>
            <w:hideMark/>
          </w:tcPr>
          <w:p w14:paraId="285CCCDE"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2</w:t>
            </w:r>
          </w:p>
        </w:tc>
        <w:tc>
          <w:tcPr>
            <w:tcW w:w="1550" w:type="dxa"/>
            <w:tcBorders>
              <w:top w:val="nil"/>
              <w:left w:val="nil"/>
              <w:bottom w:val="nil"/>
              <w:right w:val="nil"/>
            </w:tcBorders>
            <w:shd w:val="clear" w:color="auto" w:fill="auto"/>
            <w:noWrap/>
            <w:vAlign w:val="bottom"/>
            <w:hideMark/>
          </w:tcPr>
          <w:p w14:paraId="0B2C3998"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p>
        </w:tc>
      </w:tr>
      <w:tr w:rsidR="0023683B" w:rsidRPr="0023683B" w14:paraId="29617D0C" w14:textId="77777777" w:rsidTr="0023683B">
        <w:trPr>
          <w:trHeight w:val="300"/>
          <w:jc w:val="center"/>
        </w:trPr>
        <w:tc>
          <w:tcPr>
            <w:tcW w:w="2404" w:type="dxa"/>
            <w:tcBorders>
              <w:top w:val="nil"/>
              <w:left w:val="nil"/>
              <w:bottom w:val="nil"/>
              <w:right w:val="nil"/>
            </w:tcBorders>
            <w:shd w:val="clear" w:color="auto" w:fill="auto"/>
            <w:noWrap/>
            <w:vAlign w:val="bottom"/>
            <w:hideMark/>
          </w:tcPr>
          <w:p w14:paraId="2BB2CB55"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MANA &amp; MARK</w:t>
            </w:r>
          </w:p>
        </w:tc>
        <w:tc>
          <w:tcPr>
            <w:tcW w:w="1646" w:type="dxa"/>
            <w:tcBorders>
              <w:top w:val="nil"/>
              <w:left w:val="nil"/>
              <w:bottom w:val="nil"/>
              <w:right w:val="nil"/>
            </w:tcBorders>
            <w:shd w:val="clear" w:color="auto" w:fill="auto"/>
            <w:noWrap/>
            <w:vAlign w:val="bottom"/>
            <w:hideMark/>
          </w:tcPr>
          <w:p w14:paraId="052F459D"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5,000.00 </w:t>
            </w:r>
          </w:p>
        </w:tc>
        <w:tc>
          <w:tcPr>
            <w:tcW w:w="4185" w:type="dxa"/>
            <w:tcBorders>
              <w:top w:val="nil"/>
              <w:left w:val="nil"/>
              <w:bottom w:val="nil"/>
              <w:right w:val="nil"/>
            </w:tcBorders>
            <w:shd w:val="clear" w:color="auto" w:fill="auto"/>
            <w:noWrap/>
            <w:vAlign w:val="bottom"/>
            <w:hideMark/>
          </w:tcPr>
          <w:p w14:paraId="018E4153"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Research Travel</w:t>
            </w:r>
          </w:p>
        </w:tc>
        <w:tc>
          <w:tcPr>
            <w:tcW w:w="835" w:type="dxa"/>
            <w:tcBorders>
              <w:top w:val="nil"/>
              <w:left w:val="nil"/>
              <w:bottom w:val="nil"/>
              <w:right w:val="nil"/>
            </w:tcBorders>
            <w:shd w:val="clear" w:color="auto" w:fill="auto"/>
            <w:noWrap/>
            <w:vAlign w:val="bottom"/>
            <w:hideMark/>
          </w:tcPr>
          <w:p w14:paraId="496CC3DA"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2</w:t>
            </w:r>
          </w:p>
        </w:tc>
        <w:tc>
          <w:tcPr>
            <w:tcW w:w="1550" w:type="dxa"/>
            <w:tcBorders>
              <w:top w:val="nil"/>
              <w:left w:val="nil"/>
              <w:bottom w:val="nil"/>
              <w:right w:val="nil"/>
            </w:tcBorders>
            <w:shd w:val="clear" w:color="auto" w:fill="auto"/>
            <w:noWrap/>
            <w:vAlign w:val="bottom"/>
            <w:hideMark/>
          </w:tcPr>
          <w:p w14:paraId="6CA24C99"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p>
        </w:tc>
      </w:tr>
      <w:tr w:rsidR="0023683B" w:rsidRPr="0023683B" w14:paraId="44587586" w14:textId="77777777" w:rsidTr="0023683B">
        <w:trPr>
          <w:trHeight w:val="300"/>
          <w:jc w:val="center"/>
        </w:trPr>
        <w:tc>
          <w:tcPr>
            <w:tcW w:w="2404" w:type="dxa"/>
            <w:tcBorders>
              <w:top w:val="nil"/>
              <w:left w:val="nil"/>
              <w:bottom w:val="nil"/>
              <w:right w:val="nil"/>
            </w:tcBorders>
            <w:shd w:val="clear" w:color="auto" w:fill="auto"/>
            <w:noWrap/>
            <w:vAlign w:val="bottom"/>
            <w:hideMark/>
          </w:tcPr>
          <w:p w14:paraId="1C070BC1"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MVSC</w:t>
            </w:r>
          </w:p>
        </w:tc>
        <w:tc>
          <w:tcPr>
            <w:tcW w:w="1646" w:type="dxa"/>
            <w:tcBorders>
              <w:top w:val="nil"/>
              <w:left w:val="nil"/>
              <w:bottom w:val="nil"/>
              <w:right w:val="nil"/>
            </w:tcBorders>
            <w:shd w:val="clear" w:color="auto" w:fill="auto"/>
            <w:noWrap/>
            <w:vAlign w:val="bottom"/>
            <w:hideMark/>
          </w:tcPr>
          <w:p w14:paraId="555AAF26"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 xml:space="preserve"> $          4,500.00 </w:t>
            </w:r>
          </w:p>
        </w:tc>
        <w:tc>
          <w:tcPr>
            <w:tcW w:w="4185" w:type="dxa"/>
            <w:tcBorders>
              <w:top w:val="nil"/>
              <w:left w:val="nil"/>
              <w:bottom w:val="nil"/>
              <w:right w:val="nil"/>
            </w:tcBorders>
            <w:shd w:val="clear" w:color="auto" w:fill="auto"/>
            <w:noWrap/>
            <w:vAlign w:val="bottom"/>
            <w:hideMark/>
          </w:tcPr>
          <w:p w14:paraId="12FE1BF3" w14:textId="77777777" w:rsidR="0023683B" w:rsidRPr="0023683B" w:rsidRDefault="0023683B" w:rsidP="0023683B">
            <w:pPr>
              <w:widowControl/>
              <w:autoSpaceDE/>
              <w:autoSpaceDN/>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RUO travel - SVA National Conference</w:t>
            </w:r>
          </w:p>
        </w:tc>
        <w:tc>
          <w:tcPr>
            <w:tcW w:w="835" w:type="dxa"/>
            <w:tcBorders>
              <w:top w:val="nil"/>
              <w:left w:val="nil"/>
              <w:bottom w:val="nil"/>
              <w:right w:val="nil"/>
            </w:tcBorders>
            <w:shd w:val="clear" w:color="auto" w:fill="auto"/>
            <w:noWrap/>
            <w:vAlign w:val="bottom"/>
            <w:hideMark/>
          </w:tcPr>
          <w:p w14:paraId="3982F645"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r w:rsidRPr="0023683B">
              <w:rPr>
                <w:rFonts w:asciiTheme="minorHAnsi" w:eastAsia="Times New Roman" w:hAnsiTheme="minorHAnsi" w:cstheme="minorHAnsi"/>
                <w:color w:val="000000"/>
                <w:sz w:val="20"/>
                <w:szCs w:val="20"/>
              </w:rPr>
              <w:t>2</w:t>
            </w:r>
          </w:p>
        </w:tc>
        <w:tc>
          <w:tcPr>
            <w:tcW w:w="1550" w:type="dxa"/>
            <w:tcBorders>
              <w:top w:val="nil"/>
              <w:left w:val="nil"/>
              <w:bottom w:val="nil"/>
              <w:right w:val="nil"/>
            </w:tcBorders>
            <w:shd w:val="clear" w:color="auto" w:fill="auto"/>
            <w:noWrap/>
            <w:vAlign w:val="bottom"/>
            <w:hideMark/>
          </w:tcPr>
          <w:p w14:paraId="702E895C" w14:textId="77777777" w:rsidR="0023683B" w:rsidRPr="0023683B" w:rsidRDefault="0023683B" w:rsidP="0023683B">
            <w:pPr>
              <w:widowControl/>
              <w:autoSpaceDE/>
              <w:autoSpaceDN/>
              <w:jc w:val="center"/>
              <w:rPr>
                <w:rFonts w:asciiTheme="minorHAnsi" w:eastAsia="Times New Roman" w:hAnsiTheme="minorHAnsi" w:cstheme="minorHAnsi"/>
                <w:color w:val="000000"/>
                <w:sz w:val="20"/>
                <w:szCs w:val="20"/>
              </w:rPr>
            </w:pPr>
          </w:p>
        </w:tc>
      </w:tr>
    </w:tbl>
    <w:p w14:paraId="23AA442E" w14:textId="77777777" w:rsidR="0023683B" w:rsidRDefault="0023683B" w:rsidP="0023683B">
      <w:pPr>
        <w:tabs>
          <w:tab w:val="left" w:pos="1180"/>
        </w:tabs>
        <w:spacing w:before="20" w:after="240" w:line="276" w:lineRule="auto"/>
      </w:pPr>
    </w:p>
    <w:p w14:paraId="1B68E197" w14:textId="77DE3BD5" w:rsidR="00923946" w:rsidRDefault="00923946" w:rsidP="00923946">
      <w:pPr>
        <w:pStyle w:val="ListParagraph"/>
        <w:numPr>
          <w:ilvl w:val="1"/>
          <w:numId w:val="1"/>
        </w:numPr>
        <w:tabs>
          <w:tab w:val="left" w:pos="1180"/>
        </w:tabs>
        <w:spacing w:before="20" w:after="240" w:line="276" w:lineRule="auto"/>
      </w:pPr>
      <w:r>
        <w:t xml:space="preserve">All funding, $745,000, was exhausted in allocations to first priority requests and as such the following requests and amounts will be voted on via Qualtrics by this committee. </w:t>
      </w:r>
    </w:p>
    <w:p w14:paraId="14BEDAB3" w14:textId="0E1410EA" w:rsidR="00DE56C5" w:rsidRPr="00E51EC4" w:rsidRDefault="00DE56C5" w:rsidP="00F420DE">
      <w:pPr>
        <w:pStyle w:val="ListParagraph"/>
        <w:numPr>
          <w:ilvl w:val="0"/>
          <w:numId w:val="1"/>
        </w:numPr>
        <w:tabs>
          <w:tab w:val="left" w:pos="1180"/>
        </w:tabs>
        <w:spacing w:before="20" w:line="276" w:lineRule="auto"/>
        <w:ind w:left="450" w:hanging="350"/>
        <w:rPr>
          <w:b/>
          <w:bCs/>
        </w:rPr>
      </w:pPr>
      <w:r w:rsidRPr="00DE56C5">
        <w:rPr>
          <w:b/>
          <w:bCs/>
        </w:rPr>
        <w:t>Next Meeting</w:t>
      </w:r>
    </w:p>
    <w:sectPr w:rsidR="00DE56C5" w:rsidRPr="00E51EC4" w:rsidSect="0080084B">
      <w:type w:val="continuous"/>
      <w:pgSz w:w="12240" w:h="15840"/>
      <w:pgMar w:top="864"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3069"/>
    <w:multiLevelType w:val="hybridMultilevel"/>
    <w:tmpl w:val="95648308"/>
    <w:lvl w:ilvl="0" w:tplc="1F426CA8">
      <w:start w:val="1"/>
      <w:numFmt w:val="lowerRoman"/>
      <w:lvlText w:val="%1."/>
      <w:lvlJc w:val="left"/>
      <w:pPr>
        <w:ind w:left="820" w:hanging="720"/>
        <w:jc w:val="left"/>
      </w:pPr>
      <w:rPr>
        <w:rFonts w:ascii="Calibri" w:eastAsia="Calibri" w:hAnsi="Calibri" w:cs="Calibri" w:hint="default"/>
        <w:b/>
        <w:bCs/>
        <w:w w:val="100"/>
        <w:sz w:val="22"/>
        <w:szCs w:val="22"/>
      </w:rPr>
    </w:lvl>
    <w:lvl w:ilvl="1" w:tplc="FFFFFFFF">
      <w:start w:val="1"/>
      <w:numFmt w:val="lowerLetter"/>
      <w:lvlText w:val="%2."/>
      <w:lvlJc w:val="left"/>
      <w:pPr>
        <w:ind w:left="1180" w:hanging="360"/>
        <w:jc w:val="left"/>
      </w:pPr>
      <w:rPr>
        <w:rFonts w:ascii="Calibri" w:eastAsia="Calibri" w:hAnsi="Calibri" w:cs="Calibri" w:hint="default"/>
        <w:w w:val="100"/>
        <w:sz w:val="22"/>
        <w:szCs w:val="22"/>
      </w:rPr>
    </w:lvl>
    <w:lvl w:ilvl="2" w:tplc="FFFFFFFF">
      <w:start w:val="1"/>
      <w:numFmt w:val="lowerRoman"/>
      <w:lvlText w:val="%3."/>
      <w:lvlJc w:val="left"/>
      <w:pPr>
        <w:ind w:left="1900" w:hanging="286"/>
        <w:jc w:val="left"/>
      </w:pPr>
      <w:rPr>
        <w:rFonts w:ascii="Calibri" w:eastAsia="Calibri" w:hAnsi="Calibri" w:cs="Calibri" w:hint="default"/>
        <w:w w:val="100"/>
        <w:sz w:val="22"/>
        <w:szCs w:val="22"/>
      </w:rPr>
    </w:lvl>
    <w:lvl w:ilvl="3" w:tplc="FFFFFFFF">
      <w:numFmt w:val="bullet"/>
      <w:lvlText w:val="•"/>
      <w:lvlJc w:val="left"/>
      <w:pPr>
        <w:ind w:left="2765" w:hanging="286"/>
      </w:pPr>
      <w:rPr>
        <w:rFonts w:hint="default"/>
      </w:rPr>
    </w:lvl>
    <w:lvl w:ilvl="4" w:tplc="FFFFFFFF">
      <w:numFmt w:val="bullet"/>
      <w:lvlText w:val="•"/>
      <w:lvlJc w:val="left"/>
      <w:pPr>
        <w:ind w:left="3630" w:hanging="286"/>
      </w:pPr>
      <w:rPr>
        <w:rFonts w:hint="default"/>
      </w:rPr>
    </w:lvl>
    <w:lvl w:ilvl="5" w:tplc="FFFFFFFF">
      <w:numFmt w:val="bullet"/>
      <w:lvlText w:val="•"/>
      <w:lvlJc w:val="left"/>
      <w:pPr>
        <w:ind w:left="4495" w:hanging="286"/>
      </w:pPr>
      <w:rPr>
        <w:rFonts w:hint="default"/>
      </w:rPr>
    </w:lvl>
    <w:lvl w:ilvl="6" w:tplc="FFFFFFFF">
      <w:numFmt w:val="bullet"/>
      <w:lvlText w:val="•"/>
      <w:lvlJc w:val="left"/>
      <w:pPr>
        <w:ind w:left="5360" w:hanging="286"/>
      </w:pPr>
      <w:rPr>
        <w:rFonts w:hint="default"/>
      </w:rPr>
    </w:lvl>
    <w:lvl w:ilvl="7" w:tplc="FFFFFFFF">
      <w:numFmt w:val="bullet"/>
      <w:lvlText w:val="•"/>
      <w:lvlJc w:val="left"/>
      <w:pPr>
        <w:ind w:left="6225" w:hanging="286"/>
      </w:pPr>
      <w:rPr>
        <w:rFonts w:hint="default"/>
      </w:rPr>
    </w:lvl>
    <w:lvl w:ilvl="8" w:tplc="FFFFFFFF">
      <w:numFmt w:val="bullet"/>
      <w:lvlText w:val="•"/>
      <w:lvlJc w:val="left"/>
      <w:pPr>
        <w:ind w:left="7090" w:hanging="286"/>
      </w:pPr>
      <w:rPr>
        <w:rFonts w:hint="default"/>
      </w:rPr>
    </w:lvl>
  </w:abstractNum>
  <w:abstractNum w:abstractNumId="1" w15:restartNumberingAfterBreak="0">
    <w:nsid w:val="52AD71D5"/>
    <w:multiLevelType w:val="hybridMultilevel"/>
    <w:tmpl w:val="3520576A"/>
    <w:lvl w:ilvl="0" w:tplc="BF0A6496">
      <w:start w:val="1"/>
      <w:numFmt w:val="upperRoman"/>
      <w:lvlText w:val="%1."/>
      <w:lvlJc w:val="left"/>
      <w:pPr>
        <w:ind w:left="820" w:hanging="720"/>
        <w:jc w:val="left"/>
      </w:pPr>
      <w:rPr>
        <w:rFonts w:ascii="Calibri" w:eastAsia="Calibri" w:hAnsi="Calibri" w:cs="Calibri" w:hint="default"/>
        <w:b/>
        <w:bCs/>
        <w:w w:val="100"/>
        <w:sz w:val="22"/>
        <w:szCs w:val="22"/>
      </w:rPr>
    </w:lvl>
    <w:lvl w:ilvl="1" w:tplc="3EE2DC68">
      <w:start w:val="1"/>
      <w:numFmt w:val="lowerLetter"/>
      <w:lvlText w:val="%2."/>
      <w:lvlJc w:val="left"/>
      <w:pPr>
        <w:ind w:left="1180" w:hanging="360"/>
        <w:jc w:val="left"/>
      </w:pPr>
      <w:rPr>
        <w:rFonts w:ascii="Calibri" w:eastAsia="Calibri" w:hAnsi="Calibri" w:cs="Calibri" w:hint="default"/>
        <w:w w:val="100"/>
        <w:sz w:val="22"/>
        <w:szCs w:val="22"/>
      </w:rPr>
    </w:lvl>
    <w:lvl w:ilvl="2" w:tplc="1F426CA8">
      <w:start w:val="1"/>
      <w:numFmt w:val="lowerRoman"/>
      <w:lvlText w:val="%3."/>
      <w:lvlJc w:val="left"/>
      <w:pPr>
        <w:ind w:left="1900" w:hanging="286"/>
        <w:jc w:val="left"/>
      </w:pPr>
      <w:rPr>
        <w:rFonts w:ascii="Calibri" w:eastAsia="Calibri" w:hAnsi="Calibri" w:cs="Calibri" w:hint="default"/>
        <w:w w:val="100"/>
        <w:sz w:val="22"/>
        <w:szCs w:val="22"/>
      </w:rPr>
    </w:lvl>
    <w:lvl w:ilvl="3" w:tplc="C6DC9592">
      <w:numFmt w:val="bullet"/>
      <w:lvlText w:val="•"/>
      <w:lvlJc w:val="left"/>
      <w:pPr>
        <w:ind w:left="2765" w:hanging="286"/>
      </w:pPr>
      <w:rPr>
        <w:rFonts w:hint="default"/>
      </w:rPr>
    </w:lvl>
    <w:lvl w:ilvl="4" w:tplc="9D323482">
      <w:numFmt w:val="bullet"/>
      <w:lvlText w:val="•"/>
      <w:lvlJc w:val="left"/>
      <w:pPr>
        <w:ind w:left="3630" w:hanging="286"/>
      </w:pPr>
      <w:rPr>
        <w:rFonts w:hint="default"/>
      </w:rPr>
    </w:lvl>
    <w:lvl w:ilvl="5" w:tplc="E656EE38">
      <w:numFmt w:val="bullet"/>
      <w:lvlText w:val="•"/>
      <w:lvlJc w:val="left"/>
      <w:pPr>
        <w:ind w:left="4495" w:hanging="286"/>
      </w:pPr>
      <w:rPr>
        <w:rFonts w:hint="default"/>
      </w:rPr>
    </w:lvl>
    <w:lvl w:ilvl="6" w:tplc="9A60DA0C">
      <w:numFmt w:val="bullet"/>
      <w:lvlText w:val="•"/>
      <w:lvlJc w:val="left"/>
      <w:pPr>
        <w:ind w:left="5360" w:hanging="286"/>
      </w:pPr>
      <w:rPr>
        <w:rFonts w:hint="default"/>
      </w:rPr>
    </w:lvl>
    <w:lvl w:ilvl="7" w:tplc="B20CE528">
      <w:numFmt w:val="bullet"/>
      <w:lvlText w:val="•"/>
      <w:lvlJc w:val="left"/>
      <w:pPr>
        <w:ind w:left="6225" w:hanging="286"/>
      </w:pPr>
      <w:rPr>
        <w:rFonts w:hint="default"/>
      </w:rPr>
    </w:lvl>
    <w:lvl w:ilvl="8" w:tplc="CC4049BC">
      <w:numFmt w:val="bullet"/>
      <w:lvlText w:val="•"/>
      <w:lvlJc w:val="left"/>
      <w:pPr>
        <w:ind w:left="7090" w:hanging="286"/>
      </w:pPr>
      <w:rPr>
        <w:rFonts w:hint="default"/>
      </w:rPr>
    </w:lvl>
  </w:abstractNum>
  <w:num w:numId="1" w16cid:durableId="1001546846">
    <w:abstractNumId w:val="1"/>
  </w:num>
  <w:num w:numId="2" w16cid:durableId="1745253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62"/>
    <w:rsid w:val="000042D0"/>
    <w:rsid w:val="000D25D6"/>
    <w:rsid w:val="0023683B"/>
    <w:rsid w:val="00252DEE"/>
    <w:rsid w:val="00294925"/>
    <w:rsid w:val="004C47EA"/>
    <w:rsid w:val="00527844"/>
    <w:rsid w:val="0065275C"/>
    <w:rsid w:val="007B70C2"/>
    <w:rsid w:val="0080084B"/>
    <w:rsid w:val="0085316E"/>
    <w:rsid w:val="00923946"/>
    <w:rsid w:val="00966BA9"/>
    <w:rsid w:val="00B33E6C"/>
    <w:rsid w:val="00C27698"/>
    <w:rsid w:val="00CE7170"/>
    <w:rsid w:val="00DE56C5"/>
    <w:rsid w:val="00E51EC4"/>
    <w:rsid w:val="00E914B7"/>
    <w:rsid w:val="00EA5D62"/>
    <w:rsid w:val="00F420DE"/>
    <w:rsid w:val="00FF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7D0B"/>
  <w15:docId w15:val="{6FCD94C6-14E8-444A-93EA-376F93E9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180" w:hanging="360"/>
    </w:pPr>
  </w:style>
  <w:style w:type="paragraph" w:styleId="ListParagraph">
    <w:name w:val="List Paragraph"/>
    <w:basedOn w:val="Normal"/>
    <w:uiPriority w:val="1"/>
    <w:qFormat/>
    <w:pPr>
      <w:spacing w:before="22"/>
      <w:ind w:left="1180" w:hanging="360"/>
    </w:pPr>
  </w:style>
  <w:style w:type="paragraph" w:customStyle="1" w:styleId="TableParagraph">
    <w:name w:val="Table Paragraph"/>
    <w:basedOn w:val="Normal"/>
    <w:uiPriority w:val="1"/>
    <w:qFormat/>
  </w:style>
  <w:style w:type="table" w:styleId="TableGrid">
    <w:name w:val="Table Grid"/>
    <w:basedOn w:val="TableNormal"/>
    <w:uiPriority w:val="39"/>
    <w:rsid w:val="00B33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26852">
      <w:bodyDiv w:val="1"/>
      <w:marLeft w:val="0"/>
      <w:marRight w:val="0"/>
      <w:marTop w:val="0"/>
      <w:marBottom w:val="0"/>
      <w:divBdr>
        <w:top w:val="none" w:sz="0" w:space="0" w:color="auto"/>
        <w:left w:val="none" w:sz="0" w:space="0" w:color="auto"/>
        <w:bottom w:val="none" w:sz="0" w:space="0" w:color="auto"/>
        <w:right w:val="none" w:sz="0" w:space="0" w:color="auto"/>
      </w:divBdr>
    </w:div>
    <w:div w:id="884802304">
      <w:bodyDiv w:val="1"/>
      <w:marLeft w:val="0"/>
      <w:marRight w:val="0"/>
      <w:marTop w:val="0"/>
      <w:marBottom w:val="0"/>
      <w:divBdr>
        <w:top w:val="none" w:sz="0" w:space="0" w:color="auto"/>
        <w:left w:val="none" w:sz="0" w:space="0" w:color="auto"/>
        <w:bottom w:val="none" w:sz="0" w:space="0" w:color="auto"/>
        <w:right w:val="none" w:sz="0" w:space="0" w:color="auto"/>
      </w:divBdr>
    </w:div>
    <w:div w:id="1033186191">
      <w:bodyDiv w:val="1"/>
      <w:marLeft w:val="0"/>
      <w:marRight w:val="0"/>
      <w:marTop w:val="0"/>
      <w:marBottom w:val="0"/>
      <w:divBdr>
        <w:top w:val="none" w:sz="0" w:space="0" w:color="auto"/>
        <w:left w:val="none" w:sz="0" w:space="0" w:color="auto"/>
        <w:bottom w:val="none" w:sz="0" w:space="0" w:color="auto"/>
        <w:right w:val="none" w:sz="0" w:space="0" w:color="auto"/>
      </w:divBdr>
    </w:div>
    <w:div w:id="1287586266">
      <w:bodyDiv w:val="1"/>
      <w:marLeft w:val="0"/>
      <w:marRight w:val="0"/>
      <w:marTop w:val="0"/>
      <w:marBottom w:val="0"/>
      <w:divBdr>
        <w:top w:val="none" w:sz="0" w:space="0" w:color="auto"/>
        <w:left w:val="none" w:sz="0" w:space="0" w:color="auto"/>
        <w:bottom w:val="none" w:sz="0" w:space="0" w:color="auto"/>
        <w:right w:val="none" w:sz="0" w:space="0" w:color="auto"/>
      </w:divBdr>
    </w:div>
    <w:div w:id="1762753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721</Words>
  <Characters>4185</Characters>
  <Application>Microsoft Office Word</Application>
  <DocSecurity>0</DocSecurity>
  <Lines>418</Lines>
  <Paragraphs>140</Paragraphs>
  <ScaleCrop>false</ScaleCrop>
  <HeadingPairs>
    <vt:vector size="2" baseType="variant">
      <vt:variant>
        <vt:lpstr>Title</vt:lpstr>
      </vt:variant>
      <vt:variant>
        <vt:i4>1</vt:i4>
      </vt:variant>
    </vt:vector>
  </HeadingPairs>
  <TitlesOfParts>
    <vt:vector size="1" baseType="lpstr">
      <vt:lpstr>Microsoft Word - Student Fee Advisory Committee Agenda FY 24 April 6 2023.docx</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Student Fee Advisory Committee Agenda FY 24 April 6 2023.docx</dc:title>
  <dc:creator>sbouis</dc:creator>
  <cp:lastModifiedBy>Katrina Smith</cp:lastModifiedBy>
  <cp:revision>3</cp:revision>
  <cp:lastPrinted>2023-11-06T18:04:00Z</cp:lastPrinted>
  <dcterms:created xsi:type="dcterms:W3CDTF">2023-11-06T20:26:00Z</dcterms:created>
  <dcterms:modified xsi:type="dcterms:W3CDTF">2023-11-06T22:46:00Z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LastSaved">
    <vt:filetime>2023-10-30T00:00:00Z</vt:filetime>
  </property>
</Properties>
</file>