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20D2E" w14:textId="77777777" w:rsidR="00203B84" w:rsidRDefault="00966BA9" w:rsidP="00966BA9">
      <w:pPr>
        <w:pStyle w:val="Heading1"/>
        <w:spacing w:before="39"/>
        <w:ind w:left="2588" w:right="2269" w:firstLine="398"/>
        <w:jc w:val="center"/>
      </w:pPr>
      <w:r>
        <w:t xml:space="preserve">The University of Texas at Tyler </w:t>
      </w:r>
    </w:p>
    <w:p w14:paraId="06F5E627" w14:textId="197294FC" w:rsidR="00966BA9" w:rsidRDefault="00966BA9" w:rsidP="00203B84">
      <w:pPr>
        <w:pStyle w:val="Heading1"/>
        <w:spacing w:before="39"/>
        <w:ind w:left="2588" w:right="2269" w:firstLine="398"/>
        <w:jc w:val="center"/>
      </w:pPr>
      <w:r>
        <w:t>Student Fee</w:t>
      </w:r>
      <w:r w:rsidR="00203B84">
        <w:t xml:space="preserve"> </w:t>
      </w:r>
      <w:r>
        <w:t>Advisory Committee</w:t>
      </w:r>
    </w:p>
    <w:p w14:paraId="22347D0C" w14:textId="3E188D70" w:rsidR="00EA5D62" w:rsidRDefault="00203B84" w:rsidP="00966BA9">
      <w:pPr>
        <w:pStyle w:val="Heading1"/>
        <w:spacing w:before="39"/>
        <w:ind w:left="2588" w:right="2269" w:firstLine="398"/>
        <w:jc w:val="center"/>
        <w:rPr>
          <w:bCs w:val="0"/>
        </w:rPr>
      </w:pPr>
      <w:r w:rsidRPr="00966BA9">
        <w:rPr>
          <w:bCs w:val="0"/>
        </w:rPr>
        <w:t xml:space="preserve"> </w:t>
      </w:r>
      <w:r w:rsidR="00527844" w:rsidRPr="00966BA9">
        <w:rPr>
          <w:bCs w:val="0"/>
        </w:rPr>
        <w:t>Monday October 30, 2023</w:t>
      </w:r>
    </w:p>
    <w:p w14:paraId="02137829" w14:textId="3FF5753E" w:rsidR="00A72C8E" w:rsidRDefault="00A72C8E" w:rsidP="00966BA9">
      <w:pPr>
        <w:pStyle w:val="Heading1"/>
        <w:spacing w:before="39"/>
        <w:ind w:left="2588" w:right="2269" w:firstLine="398"/>
        <w:jc w:val="center"/>
        <w:rPr>
          <w:bCs w:val="0"/>
        </w:rPr>
      </w:pPr>
    </w:p>
    <w:tbl>
      <w:tblPr>
        <w:tblStyle w:val="TableGrid"/>
        <w:tblpPr w:leftFromText="180" w:rightFromText="180" w:vertAnchor="text" w:horzAnchor="margin" w:tblpY="27"/>
        <w:tblW w:w="10396" w:type="dxa"/>
        <w:tblLook w:val="04A0" w:firstRow="1" w:lastRow="0" w:firstColumn="1" w:lastColumn="0" w:noHBand="0" w:noVBand="1"/>
      </w:tblPr>
      <w:tblGrid>
        <w:gridCol w:w="2875"/>
        <w:gridCol w:w="4152"/>
        <w:gridCol w:w="3369"/>
      </w:tblGrid>
      <w:tr w:rsidR="00203B84" w14:paraId="68D989DC" w14:textId="77777777" w:rsidTr="00203B84">
        <w:trPr>
          <w:trHeight w:val="440"/>
        </w:trPr>
        <w:tc>
          <w:tcPr>
            <w:tcW w:w="2875" w:type="dxa"/>
          </w:tcPr>
          <w:p w14:paraId="62CFDE3D" w14:textId="77777777" w:rsidR="00203B84" w:rsidRDefault="00203B84" w:rsidP="00203B84">
            <w:pPr>
              <w:pStyle w:val="Heading1"/>
              <w:spacing w:before="39"/>
              <w:ind w:left="0" w:right="2269" w:firstLine="0"/>
            </w:pPr>
          </w:p>
        </w:tc>
        <w:tc>
          <w:tcPr>
            <w:tcW w:w="4152" w:type="dxa"/>
          </w:tcPr>
          <w:p w14:paraId="5B8DACEA" w14:textId="77777777" w:rsidR="00203B84" w:rsidRDefault="00203B84" w:rsidP="00203B84">
            <w:pPr>
              <w:pStyle w:val="Heading1"/>
              <w:spacing w:before="39"/>
              <w:ind w:left="0" w:right="2269" w:firstLine="0"/>
            </w:pPr>
            <w:r>
              <w:t>In-Person</w:t>
            </w:r>
          </w:p>
        </w:tc>
        <w:tc>
          <w:tcPr>
            <w:tcW w:w="3369" w:type="dxa"/>
          </w:tcPr>
          <w:p w14:paraId="652F7648" w14:textId="77777777" w:rsidR="00203B84" w:rsidRDefault="00203B84" w:rsidP="00203B84">
            <w:pPr>
              <w:pStyle w:val="Heading1"/>
              <w:spacing w:before="39"/>
              <w:ind w:left="0" w:right="2269" w:firstLine="0"/>
            </w:pPr>
            <w:r>
              <w:t>Virtual</w:t>
            </w:r>
          </w:p>
        </w:tc>
      </w:tr>
      <w:tr w:rsidR="00203B84" w14:paraId="556DD752" w14:textId="77777777" w:rsidTr="00203B84">
        <w:trPr>
          <w:trHeight w:val="1212"/>
        </w:trPr>
        <w:tc>
          <w:tcPr>
            <w:tcW w:w="2875" w:type="dxa"/>
          </w:tcPr>
          <w:p w14:paraId="7C8AB7BA" w14:textId="77777777" w:rsidR="00203B84" w:rsidRDefault="00203B84" w:rsidP="00203B84">
            <w:r>
              <w:t>Voting Members Present</w:t>
            </w:r>
          </w:p>
        </w:tc>
        <w:tc>
          <w:tcPr>
            <w:tcW w:w="4152" w:type="dxa"/>
          </w:tcPr>
          <w:p w14:paraId="70B74F9B" w14:textId="77777777" w:rsidR="00203B84" w:rsidRDefault="00203B84" w:rsidP="00203B84">
            <w:r>
              <w:t>Leonard Brown</w:t>
            </w:r>
          </w:p>
          <w:p w14:paraId="4375E305" w14:textId="77777777" w:rsidR="00203B84" w:rsidRDefault="00203B84" w:rsidP="00203B84">
            <w:r>
              <w:t>Cynthia Sherman</w:t>
            </w:r>
          </w:p>
          <w:p w14:paraId="1C931E72" w14:textId="77777777" w:rsidR="00203B84" w:rsidRDefault="00203B84" w:rsidP="00203B84">
            <w:r>
              <w:t>Vicky Bond</w:t>
            </w:r>
          </w:p>
          <w:p w14:paraId="5303B6E8" w14:textId="77777777" w:rsidR="00203B84" w:rsidRDefault="00203B84" w:rsidP="00203B84">
            <w:r>
              <w:t>Robert Bennet</w:t>
            </w:r>
          </w:p>
        </w:tc>
        <w:tc>
          <w:tcPr>
            <w:tcW w:w="3369" w:type="dxa"/>
          </w:tcPr>
          <w:p w14:paraId="508CC4A9" w14:textId="77777777" w:rsidR="00203B84" w:rsidRDefault="00203B84" w:rsidP="00203B84">
            <w:r>
              <w:t>Adam McGuire</w:t>
            </w:r>
          </w:p>
          <w:p w14:paraId="43617431" w14:textId="77777777" w:rsidR="00203B84" w:rsidRDefault="00203B84" w:rsidP="00203B84">
            <w:r>
              <w:t>Beverly Luna</w:t>
            </w:r>
          </w:p>
          <w:p w14:paraId="0CB34BC1" w14:textId="77777777" w:rsidR="00203B84" w:rsidRDefault="00203B84" w:rsidP="00203B84">
            <w:r>
              <w:t>Chloe Dix</w:t>
            </w:r>
          </w:p>
        </w:tc>
      </w:tr>
      <w:tr w:rsidR="00203B84" w14:paraId="57042E2E" w14:textId="77777777" w:rsidTr="00203B84">
        <w:trPr>
          <w:trHeight w:val="327"/>
        </w:trPr>
        <w:tc>
          <w:tcPr>
            <w:tcW w:w="2875" w:type="dxa"/>
          </w:tcPr>
          <w:p w14:paraId="71EA4512" w14:textId="77777777" w:rsidR="00203B84" w:rsidRDefault="00203B84" w:rsidP="00203B84">
            <w:r>
              <w:t>Voting Members Absent</w:t>
            </w:r>
          </w:p>
        </w:tc>
        <w:tc>
          <w:tcPr>
            <w:tcW w:w="7521" w:type="dxa"/>
            <w:gridSpan w:val="2"/>
          </w:tcPr>
          <w:p w14:paraId="4368AD0A" w14:textId="77777777" w:rsidR="00203B84" w:rsidRDefault="00203B84" w:rsidP="00203B84">
            <w:r>
              <w:t xml:space="preserve">Ronald Carnes III </w:t>
            </w:r>
          </w:p>
          <w:p w14:paraId="21C328E2" w14:textId="77777777" w:rsidR="00203B84" w:rsidRDefault="00203B84" w:rsidP="00203B84">
            <w:r>
              <w:t>Soren Peters</w:t>
            </w:r>
          </w:p>
        </w:tc>
      </w:tr>
      <w:tr w:rsidR="00203B84" w14:paraId="6101B466" w14:textId="77777777" w:rsidTr="00203B84">
        <w:trPr>
          <w:trHeight w:val="327"/>
        </w:trPr>
        <w:tc>
          <w:tcPr>
            <w:tcW w:w="2875" w:type="dxa"/>
          </w:tcPr>
          <w:p w14:paraId="566C90DF" w14:textId="77777777" w:rsidR="00203B84" w:rsidRDefault="00203B84" w:rsidP="00203B84">
            <w:r>
              <w:t>Non-Voting Members</w:t>
            </w:r>
          </w:p>
        </w:tc>
        <w:tc>
          <w:tcPr>
            <w:tcW w:w="4152" w:type="dxa"/>
          </w:tcPr>
          <w:p w14:paraId="1DFEA603" w14:textId="04BC2B9E" w:rsidR="00203B84" w:rsidRDefault="00203B84" w:rsidP="00203B84">
            <w:r>
              <w:t xml:space="preserve">Ona Tolliver – </w:t>
            </w:r>
            <w:r w:rsidR="007C0F24">
              <w:t>E</w:t>
            </w:r>
            <w:r>
              <w:t>x-officio</w:t>
            </w:r>
          </w:p>
          <w:p w14:paraId="4D338340" w14:textId="27E1CC3D" w:rsidR="00203B84" w:rsidRDefault="00203B84" w:rsidP="00203B84">
            <w:r>
              <w:t xml:space="preserve">Rick McGill -  </w:t>
            </w:r>
            <w:r w:rsidR="007C0F24">
              <w:t xml:space="preserve"> </w:t>
            </w:r>
            <w:r w:rsidR="007C0F24">
              <w:t>Ex-officio</w:t>
            </w:r>
          </w:p>
          <w:p w14:paraId="4C3F1700" w14:textId="4B4B952E" w:rsidR="00203B84" w:rsidRDefault="00203B84" w:rsidP="00203B84">
            <w:r>
              <w:t xml:space="preserve">John Sprenkle -  </w:t>
            </w:r>
            <w:r w:rsidR="007C0F24">
              <w:t xml:space="preserve"> </w:t>
            </w:r>
            <w:r w:rsidR="007C0F24">
              <w:t>Ex-officio</w:t>
            </w:r>
          </w:p>
          <w:p w14:paraId="2B62324B" w14:textId="77777777" w:rsidR="00203B84" w:rsidRDefault="00203B84" w:rsidP="00203B84">
            <w:r>
              <w:t>Katrina Smith - Support</w:t>
            </w:r>
          </w:p>
        </w:tc>
        <w:tc>
          <w:tcPr>
            <w:tcW w:w="3369" w:type="dxa"/>
          </w:tcPr>
          <w:p w14:paraId="7130322C" w14:textId="77777777" w:rsidR="00203B84" w:rsidRDefault="00203B84" w:rsidP="00203B84"/>
        </w:tc>
      </w:tr>
    </w:tbl>
    <w:p w14:paraId="469F95C8" w14:textId="7341E45B" w:rsidR="00A72C8E" w:rsidRDefault="00A72C8E" w:rsidP="00966BA9">
      <w:pPr>
        <w:pStyle w:val="Heading1"/>
        <w:spacing w:before="39"/>
        <w:ind w:left="2588" w:right="2269" w:firstLine="398"/>
        <w:jc w:val="center"/>
        <w:rPr>
          <w:bCs w:val="0"/>
        </w:rPr>
      </w:pPr>
    </w:p>
    <w:p w14:paraId="69AD9C8F" w14:textId="5341AB93" w:rsidR="00203B84" w:rsidRDefault="00966BA9" w:rsidP="00203B8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276" w:lineRule="auto"/>
        <w:rPr>
          <w:b/>
        </w:rPr>
      </w:pPr>
      <w:r>
        <w:rPr>
          <w:b/>
        </w:rPr>
        <w:t>Welcome and</w:t>
      </w:r>
      <w:r>
        <w:rPr>
          <w:b/>
          <w:spacing w:val="-1"/>
        </w:rPr>
        <w:t xml:space="preserve"> </w:t>
      </w:r>
      <w:r>
        <w:rPr>
          <w:b/>
        </w:rPr>
        <w:t>Introduction</w:t>
      </w:r>
    </w:p>
    <w:p w14:paraId="1960032B" w14:textId="4A3CB5F7" w:rsidR="00203B84" w:rsidRPr="00203B84" w:rsidRDefault="00203B84" w:rsidP="00203B84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0" w:after="240" w:line="276" w:lineRule="auto"/>
        <w:rPr>
          <w:bCs/>
        </w:rPr>
      </w:pPr>
      <w:r w:rsidRPr="00203B84">
        <w:rPr>
          <w:bCs/>
        </w:rPr>
        <w:t>Introduction of all in attendance in-person &amp; virtually</w:t>
      </w:r>
    </w:p>
    <w:p w14:paraId="22347D10" w14:textId="1EA78865" w:rsidR="00EA5D62" w:rsidRDefault="00966BA9" w:rsidP="00FF5C6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 w:line="276" w:lineRule="auto"/>
        <w:rPr>
          <w:b/>
        </w:rPr>
      </w:pPr>
      <w:r>
        <w:rPr>
          <w:b/>
        </w:rPr>
        <w:t>SFAC Charge - Texas Education</w:t>
      </w:r>
      <w:r>
        <w:rPr>
          <w:b/>
          <w:spacing w:val="-6"/>
        </w:rPr>
        <w:t xml:space="preserve"> </w:t>
      </w:r>
      <w:r>
        <w:rPr>
          <w:b/>
        </w:rPr>
        <w:t>Code</w:t>
      </w:r>
    </w:p>
    <w:p w14:paraId="1C284D74" w14:textId="6E0E00D7" w:rsidR="003677C2" w:rsidRPr="003677C2" w:rsidRDefault="003677C2" w:rsidP="003677C2">
      <w:pPr>
        <w:tabs>
          <w:tab w:val="left" w:pos="819"/>
          <w:tab w:val="left" w:pos="820"/>
        </w:tabs>
        <w:spacing w:before="1" w:line="276" w:lineRule="auto"/>
        <w:ind w:left="820"/>
        <w:rPr>
          <w:bCs/>
        </w:rPr>
      </w:pPr>
      <w:r>
        <w:rPr>
          <w:bCs/>
        </w:rPr>
        <w:t>Sr. VP Ona Tolliver reviewed the applicable Texas Code with regards to Student Service Fee allowable expenditures.</w:t>
      </w:r>
    </w:p>
    <w:p w14:paraId="22347D11" w14:textId="77777777" w:rsidR="00EA5D62" w:rsidRDefault="00966BA9" w:rsidP="00FF5C6C">
      <w:pPr>
        <w:pStyle w:val="ListParagraph"/>
        <w:numPr>
          <w:ilvl w:val="1"/>
          <w:numId w:val="1"/>
        </w:numPr>
        <w:tabs>
          <w:tab w:val="left" w:pos="1180"/>
        </w:tabs>
        <w:spacing w:line="276" w:lineRule="auto"/>
      </w:pPr>
      <w:r>
        <w:t>54.503 Student Service</w:t>
      </w:r>
      <w:r>
        <w:rPr>
          <w:spacing w:val="-1"/>
        </w:rPr>
        <w:t xml:space="preserve"> </w:t>
      </w:r>
      <w:r>
        <w:t>Fee</w:t>
      </w:r>
    </w:p>
    <w:p w14:paraId="22347D12" w14:textId="77777777" w:rsidR="00EA5D62" w:rsidRDefault="00966BA9" w:rsidP="00FF5C6C">
      <w:pPr>
        <w:pStyle w:val="ListParagraph"/>
        <w:numPr>
          <w:ilvl w:val="1"/>
          <w:numId w:val="1"/>
        </w:numPr>
        <w:tabs>
          <w:tab w:val="left" w:pos="1180"/>
        </w:tabs>
        <w:spacing w:before="21" w:line="276" w:lineRule="auto"/>
      </w:pPr>
      <w:r>
        <w:t>54.5031 Student Advisory Fee</w:t>
      </w:r>
      <w:r>
        <w:rPr>
          <w:spacing w:val="-1"/>
        </w:rPr>
        <w:t xml:space="preserve"> </w:t>
      </w:r>
      <w:r>
        <w:t>Committee</w:t>
      </w:r>
    </w:p>
    <w:p w14:paraId="22347D13" w14:textId="77777777" w:rsidR="00EA5D62" w:rsidRDefault="00966BA9" w:rsidP="00FF5C6C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20" w:line="276" w:lineRule="auto"/>
      </w:pPr>
      <w:r>
        <w:t>54.5341 Recreational Facility</w:t>
      </w:r>
      <w:r>
        <w:rPr>
          <w:spacing w:val="-2"/>
        </w:rPr>
        <w:t xml:space="preserve"> </w:t>
      </w:r>
      <w:r>
        <w:t>Fee</w:t>
      </w:r>
    </w:p>
    <w:p w14:paraId="22347D14" w14:textId="77777777" w:rsidR="00EA5D62" w:rsidRDefault="00966BA9" w:rsidP="00FF5C6C">
      <w:pPr>
        <w:pStyle w:val="ListParagraph"/>
        <w:numPr>
          <w:ilvl w:val="1"/>
          <w:numId w:val="1"/>
        </w:numPr>
        <w:tabs>
          <w:tab w:val="left" w:pos="1180"/>
        </w:tabs>
        <w:spacing w:after="240" w:line="276" w:lineRule="auto"/>
      </w:pPr>
      <w:r>
        <w:t>54.5033 Open</w:t>
      </w:r>
      <w:r>
        <w:rPr>
          <w:spacing w:val="-5"/>
        </w:rPr>
        <w:t xml:space="preserve"> </w:t>
      </w:r>
      <w:r>
        <w:t>Meetings</w:t>
      </w:r>
    </w:p>
    <w:p w14:paraId="22347D16" w14:textId="2270DC15" w:rsidR="00EA5D62" w:rsidRDefault="00966BA9" w:rsidP="00FF5C6C">
      <w:pPr>
        <w:pStyle w:val="Heading1"/>
        <w:numPr>
          <w:ilvl w:val="0"/>
          <w:numId w:val="1"/>
        </w:numPr>
        <w:tabs>
          <w:tab w:val="left" w:pos="819"/>
          <w:tab w:val="left" w:pos="820"/>
        </w:tabs>
        <w:spacing w:line="276" w:lineRule="auto"/>
      </w:pPr>
      <w:r>
        <w:t xml:space="preserve">Elect </w:t>
      </w:r>
      <w:r w:rsidR="00252DEE">
        <w:t xml:space="preserve">FY 23-24 </w:t>
      </w:r>
      <w:r>
        <w:t>SFAC</w:t>
      </w:r>
      <w:r>
        <w:rPr>
          <w:spacing w:val="-4"/>
        </w:rPr>
        <w:t xml:space="preserve"> </w:t>
      </w:r>
      <w:r>
        <w:t>Leadership</w:t>
      </w:r>
    </w:p>
    <w:p w14:paraId="16F74145" w14:textId="44427056" w:rsidR="00196FBB" w:rsidRDefault="00196FBB" w:rsidP="00196FBB">
      <w:pPr>
        <w:pStyle w:val="ListParagraph"/>
        <w:numPr>
          <w:ilvl w:val="1"/>
          <w:numId w:val="1"/>
        </w:numPr>
        <w:tabs>
          <w:tab w:val="left" w:pos="1180"/>
        </w:tabs>
        <w:spacing w:before="19" w:after="240" w:line="276" w:lineRule="auto"/>
      </w:pPr>
      <w:r>
        <w:t xml:space="preserve">Committee Chair </w:t>
      </w:r>
      <w:r w:rsidR="003677C2">
        <w:t xml:space="preserve">– Beverly Luna nominated Robert Bennet for Chair, </w:t>
      </w:r>
      <w:proofErr w:type="gramStart"/>
      <w:r w:rsidR="003677C2">
        <w:t>The</w:t>
      </w:r>
      <w:proofErr w:type="gramEnd"/>
      <w:r w:rsidR="003677C2">
        <w:t xml:space="preserve"> nomination was seconded by Cynthia Sherman, Robert accepted the nomination. The nomination passed unanimously. </w:t>
      </w:r>
    </w:p>
    <w:p w14:paraId="22347D1A" w14:textId="7FB4FE82" w:rsidR="00EA5D62" w:rsidRPr="003A2B93" w:rsidRDefault="0065275C" w:rsidP="00FF5C6C">
      <w:pPr>
        <w:pStyle w:val="Heading1"/>
        <w:numPr>
          <w:ilvl w:val="0"/>
          <w:numId w:val="1"/>
        </w:numPr>
        <w:tabs>
          <w:tab w:val="left" w:pos="819"/>
          <w:tab w:val="left" w:pos="820"/>
        </w:tabs>
        <w:spacing w:line="276" w:lineRule="auto"/>
      </w:pPr>
      <w:r>
        <w:t xml:space="preserve">One Time </w:t>
      </w:r>
      <w:r w:rsidR="000D25D6">
        <w:t>Requests</w:t>
      </w:r>
      <w:r w:rsidR="00DE74ED">
        <w:t xml:space="preserve"> – </w:t>
      </w:r>
      <w:r w:rsidR="003677C2">
        <w:rPr>
          <w:b w:val="0"/>
          <w:bCs w:val="0"/>
        </w:rPr>
        <w:t>A</w:t>
      </w:r>
      <w:r w:rsidR="00DE74ED" w:rsidRPr="00DE74ED">
        <w:rPr>
          <w:b w:val="0"/>
          <w:bCs w:val="0"/>
        </w:rPr>
        <w:t>ll requests were reviewed</w:t>
      </w:r>
      <w:r w:rsidR="00DE74ED">
        <w:rPr>
          <w:b w:val="0"/>
          <w:bCs w:val="0"/>
        </w:rPr>
        <w:t xml:space="preserve">, </w:t>
      </w:r>
      <w:r w:rsidR="00F3611B">
        <w:rPr>
          <w:b w:val="0"/>
          <w:bCs w:val="0"/>
        </w:rPr>
        <w:t>budget authorities have been invited to the October 31</w:t>
      </w:r>
      <w:r w:rsidR="00F3611B" w:rsidRPr="00F3611B">
        <w:rPr>
          <w:b w:val="0"/>
          <w:bCs w:val="0"/>
          <w:vertAlign w:val="superscript"/>
        </w:rPr>
        <w:t>st</w:t>
      </w:r>
      <w:r w:rsidR="00F3611B">
        <w:rPr>
          <w:b w:val="0"/>
          <w:bCs w:val="0"/>
        </w:rPr>
        <w:t xml:space="preserve"> meeting</w:t>
      </w:r>
      <w:r w:rsidR="00676E34">
        <w:rPr>
          <w:b w:val="0"/>
          <w:bCs w:val="0"/>
        </w:rPr>
        <w:t xml:space="preserve"> to address questions for specific requests: Rec Sports, Student Engagement, Housing/UC.</w:t>
      </w:r>
    </w:p>
    <w:p w14:paraId="12FE811C" w14:textId="77777777" w:rsidR="003A2B93" w:rsidRDefault="003A2B93" w:rsidP="003A2B93">
      <w:pPr>
        <w:pStyle w:val="Heading1"/>
        <w:tabs>
          <w:tab w:val="left" w:pos="819"/>
          <w:tab w:val="left" w:pos="820"/>
        </w:tabs>
        <w:spacing w:line="276" w:lineRule="auto"/>
        <w:ind w:firstLine="0"/>
      </w:pPr>
    </w:p>
    <w:p w14:paraId="4D5EB3F8" w14:textId="4CA28DCC" w:rsidR="00252DEE" w:rsidRDefault="00252DEE" w:rsidP="00E51EC4">
      <w:pPr>
        <w:pStyle w:val="ListParagraph"/>
        <w:numPr>
          <w:ilvl w:val="1"/>
          <w:numId w:val="1"/>
        </w:numPr>
        <w:tabs>
          <w:tab w:val="left" w:pos="1180"/>
        </w:tabs>
        <w:spacing w:before="20" w:line="276" w:lineRule="auto"/>
      </w:pPr>
      <w:r>
        <w:t>Student Success – Marketing Student Wages</w:t>
      </w:r>
    </w:p>
    <w:p w14:paraId="1326A82C" w14:textId="75D99EE3" w:rsidR="00252DEE" w:rsidRDefault="00252DEE" w:rsidP="00E51EC4">
      <w:pPr>
        <w:pStyle w:val="ListParagraph"/>
        <w:numPr>
          <w:ilvl w:val="1"/>
          <w:numId w:val="1"/>
        </w:numPr>
        <w:tabs>
          <w:tab w:val="left" w:pos="1180"/>
        </w:tabs>
        <w:spacing w:before="20" w:line="276" w:lineRule="auto"/>
      </w:pPr>
      <w:r>
        <w:t>Student Success – Marketing Student equipment &amp; support</w:t>
      </w:r>
    </w:p>
    <w:p w14:paraId="38B1535D" w14:textId="64733EF8" w:rsidR="00252DEE" w:rsidRDefault="00252DEE" w:rsidP="00E51EC4">
      <w:pPr>
        <w:pStyle w:val="ListParagraph"/>
        <w:numPr>
          <w:ilvl w:val="1"/>
          <w:numId w:val="1"/>
        </w:numPr>
        <w:tabs>
          <w:tab w:val="left" w:pos="1180"/>
        </w:tabs>
        <w:spacing w:before="20" w:line="276" w:lineRule="auto"/>
      </w:pPr>
      <w:r>
        <w:t xml:space="preserve">Computer Science – </w:t>
      </w:r>
      <w:r w:rsidR="00676E34">
        <w:t xml:space="preserve">Student Organization support for </w:t>
      </w:r>
      <w:r>
        <w:t>Skill develop</w:t>
      </w:r>
      <w:r w:rsidR="00676E34">
        <w:t>ment</w:t>
      </w:r>
      <w:r w:rsidR="00196FBB">
        <w:t xml:space="preserve">– </w:t>
      </w:r>
      <w:r w:rsidR="00676E34">
        <w:t>Cybersecurity &amp; Data Analytics Club and ACM Organization</w:t>
      </w:r>
      <w:r w:rsidR="00676E34">
        <w:t xml:space="preserve"> are not </w:t>
      </w:r>
      <w:proofErr w:type="gramStart"/>
      <w:r w:rsidR="00676E34">
        <w:t>eligible</w:t>
      </w:r>
      <w:proofErr w:type="gramEnd"/>
    </w:p>
    <w:p w14:paraId="035AAE50" w14:textId="18B8F627" w:rsidR="00252DEE" w:rsidRDefault="00252DEE" w:rsidP="00E51EC4">
      <w:pPr>
        <w:pStyle w:val="ListParagraph"/>
        <w:numPr>
          <w:ilvl w:val="1"/>
          <w:numId w:val="1"/>
        </w:numPr>
        <w:tabs>
          <w:tab w:val="left" w:pos="1180"/>
        </w:tabs>
        <w:spacing w:before="20" w:line="276" w:lineRule="auto"/>
      </w:pPr>
      <w:r>
        <w:t xml:space="preserve">Student Engagement – Homecoming </w:t>
      </w:r>
    </w:p>
    <w:p w14:paraId="7EEFC36C" w14:textId="7AD63D58" w:rsidR="00252DEE" w:rsidRDefault="00252DEE" w:rsidP="00E51EC4">
      <w:pPr>
        <w:pStyle w:val="ListParagraph"/>
        <w:numPr>
          <w:ilvl w:val="1"/>
          <w:numId w:val="1"/>
        </w:numPr>
        <w:tabs>
          <w:tab w:val="left" w:pos="1180"/>
        </w:tabs>
        <w:spacing w:before="20" w:line="276" w:lineRule="auto"/>
      </w:pPr>
      <w:r>
        <w:t>Student Engagement – Events, technology &amp; Golf cart</w:t>
      </w:r>
      <w:r w:rsidR="003A2B93">
        <w:t xml:space="preserve"> – amount of request minus the golf cart would be $55,000.00 – Josh Neaves will be invited to next meeting for additional </w:t>
      </w:r>
      <w:proofErr w:type="gramStart"/>
      <w:r w:rsidR="003A2B93">
        <w:t>questions</w:t>
      </w:r>
      <w:proofErr w:type="gramEnd"/>
    </w:p>
    <w:p w14:paraId="221B2B36" w14:textId="78EDA5A7" w:rsidR="00252DEE" w:rsidRDefault="00252DEE" w:rsidP="00E51EC4">
      <w:pPr>
        <w:pStyle w:val="ListParagraph"/>
        <w:numPr>
          <w:ilvl w:val="1"/>
          <w:numId w:val="1"/>
        </w:numPr>
        <w:tabs>
          <w:tab w:val="left" w:pos="1180"/>
        </w:tabs>
        <w:spacing w:before="20" w:line="276" w:lineRule="auto"/>
      </w:pPr>
      <w:r>
        <w:t>Athletics – Renovate Restrooms – S</w:t>
      </w:r>
      <w:r w:rsidR="00676E34">
        <w:t xml:space="preserve">ummer </w:t>
      </w:r>
      <w:r>
        <w:t>T</w:t>
      </w:r>
      <w:r w:rsidR="00676E34">
        <w:t xml:space="preserve">ennis </w:t>
      </w:r>
      <w:r>
        <w:t>C</w:t>
      </w:r>
      <w:r w:rsidR="00676E34">
        <w:t>ourts (STC)</w:t>
      </w:r>
      <w:r w:rsidR="003A2B93">
        <w:t xml:space="preserve"> – This facility is not supported by a facility fee and in addition to improvements listed on request will also be brought up to be ADA compliant.</w:t>
      </w:r>
    </w:p>
    <w:p w14:paraId="0B0B8E94" w14:textId="0CD02634" w:rsidR="00252DEE" w:rsidRDefault="00252DEE" w:rsidP="00E51EC4">
      <w:pPr>
        <w:pStyle w:val="ListParagraph"/>
        <w:numPr>
          <w:ilvl w:val="1"/>
          <w:numId w:val="1"/>
        </w:numPr>
        <w:tabs>
          <w:tab w:val="left" w:pos="1180"/>
        </w:tabs>
        <w:spacing w:before="20" w:line="276" w:lineRule="auto"/>
      </w:pPr>
      <w:r>
        <w:t>Athletics – HPC Loading Dock Modifications</w:t>
      </w:r>
    </w:p>
    <w:p w14:paraId="28564FF7" w14:textId="1E08DB19" w:rsidR="00252DEE" w:rsidRDefault="00252DEE" w:rsidP="00E51EC4">
      <w:pPr>
        <w:pStyle w:val="ListParagraph"/>
        <w:numPr>
          <w:ilvl w:val="1"/>
          <w:numId w:val="1"/>
        </w:numPr>
        <w:tabs>
          <w:tab w:val="left" w:pos="1180"/>
        </w:tabs>
        <w:spacing w:before="20" w:line="276" w:lineRule="auto"/>
      </w:pPr>
      <w:r>
        <w:t>Athletics- Cheer – Uniforms, Spirit flags &amp; Game Day Signs</w:t>
      </w:r>
    </w:p>
    <w:p w14:paraId="3A2E6A1A" w14:textId="6B3C8C03" w:rsidR="00196FBB" w:rsidRDefault="00252DEE" w:rsidP="00196FBB">
      <w:pPr>
        <w:pStyle w:val="ListParagraph"/>
        <w:numPr>
          <w:ilvl w:val="1"/>
          <w:numId w:val="1"/>
        </w:numPr>
        <w:tabs>
          <w:tab w:val="left" w:pos="1180"/>
        </w:tabs>
        <w:spacing w:before="20" w:line="276" w:lineRule="auto"/>
      </w:pPr>
      <w:r>
        <w:lastRenderedPageBreak/>
        <w:t>HRD – Academic Writing workshop</w:t>
      </w:r>
      <w:r w:rsidR="00196FBB">
        <w:t xml:space="preserve"> – Not eligible</w:t>
      </w:r>
    </w:p>
    <w:p w14:paraId="2012CC37" w14:textId="0C10C26B" w:rsidR="00252DEE" w:rsidRDefault="00252DEE" w:rsidP="00E51EC4">
      <w:pPr>
        <w:pStyle w:val="ListParagraph"/>
        <w:numPr>
          <w:ilvl w:val="1"/>
          <w:numId w:val="1"/>
        </w:numPr>
        <w:tabs>
          <w:tab w:val="left" w:pos="1180"/>
        </w:tabs>
        <w:spacing w:before="20" w:line="276" w:lineRule="auto"/>
      </w:pPr>
      <w:r>
        <w:t>HRD – Dissertation Bootcamps</w:t>
      </w:r>
      <w:r w:rsidR="00196FBB">
        <w:t xml:space="preserve"> - </w:t>
      </w:r>
      <w:r w:rsidR="00196FBB">
        <w:t>Not eligible</w:t>
      </w:r>
    </w:p>
    <w:p w14:paraId="646BACE0" w14:textId="236B0C79" w:rsidR="00252DEE" w:rsidRDefault="00252DEE" w:rsidP="00E51EC4">
      <w:pPr>
        <w:pStyle w:val="ListParagraph"/>
        <w:numPr>
          <w:ilvl w:val="1"/>
          <w:numId w:val="1"/>
        </w:numPr>
        <w:tabs>
          <w:tab w:val="left" w:pos="1180"/>
        </w:tabs>
        <w:spacing w:before="20" w:line="276" w:lineRule="auto"/>
      </w:pPr>
      <w:r>
        <w:t xml:space="preserve">MVSC – Student travel </w:t>
      </w:r>
      <w:r w:rsidR="00676E34">
        <w:t>–</w:t>
      </w:r>
      <w:r>
        <w:t xml:space="preserve"> </w:t>
      </w:r>
      <w:r w:rsidR="00E51EC4">
        <w:t>S</w:t>
      </w:r>
      <w:r w:rsidR="00676E34">
        <w:t xml:space="preserve">tudent </w:t>
      </w:r>
      <w:r w:rsidR="00E51EC4">
        <w:t>V</w:t>
      </w:r>
      <w:r w:rsidR="00676E34">
        <w:t xml:space="preserve">eterans </w:t>
      </w:r>
      <w:r w:rsidR="00E51EC4">
        <w:t>A</w:t>
      </w:r>
      <w:r w:rsidR="00676E34">
        <w:t>ssociation</w:t>
      </w:r>
      <w:r w:rsidR="00E51EC4">
        <w:t xml:space="preserve"> National Conference</w:t>
      </w:r>
      <w:r w:rsidR="003A2B93">
        <w:t xml:space="preserve"> </w:t>
      </w:r>
    </w:p>
    <w:p w14:paraId="64F23E81" w14:textId="40B0C9BE" w:rsidR="00E51EC4" w:rsidRDefault="00E51EC4" w:rsidP="00E51EC4">
      <w:pPr>
        <w:pStyle w:val="ListParagraph"/>
        <w:numPr>
          <w:ilvl w:val="1"/>
          <w:numId w:val="1"/>
        </w:numPr>
        <w:tabs>
          <w:tab w:val="left" w:pos="1180"/>
        </w:tabs>
        <w:spacing w:before="20" w:line="276" w:lineRule="auto"/>
      </w:pPr>
      <w:r>
        <w:t>MVSC – RUO travel – SVA National Conference</w:t>
      </w:r>
      <w:r w:rsidR="00DC0F1B">
        <w:t xml:space="preserve"> – How many fac/staff would this cover?</w:t>
      </w:r>
    </w:p>
    <w:p w14:paraId="3268D976" w14:textId="0EB55B55" w:rsidR="00E51EC4" w:rsidRDefault="00E51EC4" w:rsidP="00E51EC4">
      <w:pPr>
        <w:pStyle w:val="ListParagraph"/>
        <w:numPr>
          <w:ilvl w:val="1"/>
          <w:numId w:val="1"/>
        </w:numPr>
        <w:tabs>
          <w:tab w:val="left" w:pos="1180"/>
        </w:tabs>
        <w:spacing w:before="20" w:line="276" w:lineRule="auto"/>
      </w:pPr>
      <w:r>
        <w:t>UC – Outdoor Movie Screen</w:t>
      </w:r>
    </w:p>
    <w:p w14:paraId="39D5BA1C" w14:textId="30FFDEB6" w:rsidR="00E51EC4" w:rsidRDefault="00E51EC4" w:rsidP="00E51EC4">
      <w:pPr>
        <w:pStyle w:val="ListParagraph"/>
        <w:numPr>
          <w:ilvl w:val="1"/>
          <w:numId w:val="1"/>
        </w:numPr>
        <w:tabs>
          <w:tab w:val="left" w:pos="1180"/>
        </w:tabs>
        <w:spacing w:before="20" w:line="276" w:lineRule="auto"/>
      </w:pPr>
      <w:r>
        <w:t>UC – Marketing Student Wages</w:t>
      </w:r>
      <w:r w:rsidR="00DC0F1B">
        <w:t xml:space="preserve"> – how many students would be hired and for how long?</w:t>
      </w:r>
    </w:p>
    <w:p w14:paraId="3F40DF3C" w14:textId="37BB7E67" w:rsidR="00E51EC4" w:rsidRDefault="00E51EC4" w:rsidP="00E51EC4">
      <w:pPr>
        <w:pStyle w:val="ListParagraph"/>
        <w:numPr>
          <w:ilvl w:val="1"/>
          <w:numId w:val="1"/>
        </w:numPr>
        <w:tabs>
          <w:tab w:val="left" w:pos="1180"/>
        </w:tabs>
        <w:spacing w:before="20" w:line="276" w:lineRule="auto"/>
      </w:pPr>
      <w:r>
        <w:t xml:space="preserve"> Housing – Furniture for The Foundry</w:t>
      </w:r>
    </w:p>
    <w:p w14:paraId="633E748B" w14:textId="4384AE4D" w:rsidR="00E51EC4" w:rsidRDefault="00E51EC4" w:rsidP="003A2B93">
      <w:pPr>
        <w:pStyle w:val="ListParagraph"/>
        <w:numPr>
          <w:ilvl w:val="1"/>
          <w:numId w:val="1"/>
        </w:numPr>
        <w:tabs>
          <w:tab w:val="left" w:pos="1180"/>
        </w:tabs>
        <w:spacing w:before="20" w:line="276" w:lineRule="auto"/>
      </w:pPr>
      <w:r>
        <w:t>Housing – Bicycle Project</w:t>
      </w:r>
      <w:r w:rsidR="003A2B93">
        <w:t xml:space="preserve"> – Ona will reach out to </w:t>
      </w:r>
      <w:r w:rsidR="00676E34">
        <w:t>Parking</w:t>
      </w:r>
      <w:r w:rsidR="003A2B93">
        <w:t xml:space="preserve"> about similar program they are starting for on campus bicycles – Joseph Berthiaume will be </w:t>
      </w:r>
      <w:r w:rsidR="003A2B93">
        <w:t xml:space="preserve">invited to next meeting for additional </w:t>
      </w:r>
      <w:proofErr w:type="gramStart"/>
      <w:r w:rsidR="003A2B93">
        <w:t>questions</w:t>
      </w:r>
      <w:proofErr w:type="gramEnd"/>
    </w:p>
    <w:p w14:paraId="59774DEF" w14:textId="5480AE85" w:rsidR="00E51EC4" w:rsidRDefault="00E51EC4" w:rsidP="00E51EC4">
      <w:pPr>
        <w:pStyle w:val="ListParagraph"/>
        <w:numPr>
          <w:ilvl w:val="1"/>
          <w:numId w:val="1"/>
        </w:numPr>
        <w:tabs>
          <w:tab w:val="left" w:pos="1180"/>
        </w:tabs>
        <w:spacing w:before="20" w:line="276" w:lineRule="auto"/>
      </w:pPr>
      <w:r>
        <w:t>MANA &amp; MARK – Scholarship Event</w:t>
      </w:r>
      <w:r w:rsidR="00D6128A">
        <w:t xml:space="preserve"> </w:t>
      </w:r>
    </w:p>
    <w:p w14:paraId="4077F181" w14:textId="110923F7" w:rsidR="00E51EC4" w:rsidRDefault="00E51EC4" w:rsidP="00E51EC4">
      <w:pPr>
        <w:pStyle w:val="ListParagraph"/>
        <w:numPr>
          <w:ilvl w:val="1"/>
          <w:numId w:val="1"/>
        </w:numPr>
        <w:tabs>
          <w:tab w:val="left" w:pos="1180"/>
        </w:tabs>
        <w:spacing w:before="20" w:line="276" w:lineRule="auto"/>
      </w:pPr>
      <w:r>
        <w:t>MANA &amp; MARK – Research Travel</w:t>
      </w:r>
      <w:r w:rsidR="00D6128A">
        <w:t xml:space="preserve"> – Clarification needed – are faculty </w:t>
      </w:r>
      <w:proofErr w:type="gramStart"/>
      <w:r w:rsidR="00D6128A">
        <w:t>included</w:t>
      </w:r>
      <w:proofErr w:type="gramEnd"/>
      <w:r w:rsidR="00D6128A">
        <w:t xml:space="preserve"> </w:t>
      </w:r>
    </w:p>
    <w:p w14:paraId="37EE2130" w14:textId="73023FD1" w:rsidR="00E51EC4" w:rsidRDefault="00E51EC4" w:rsidP="00E51EC4">
      <w:pPr>
        <w:pStyle w:val="ListParagraph"/>
        <w:numPr>
          <w:ilvl w:val="1"/>
          <w:numId w:val="1"/>
        </w:numPr>
        <w:tabs>
          <w:tab w:val="left" w:pos="1180"/>
        </w:tabs>
        <w:spacing w:before="20" w:line="276" w:lineRule="auto"/>
      </w:pPr>
      <w:r>
        <w:t xml:space="preserve">Rec Sports – </w:t>
      </w:r>
      <w:r w:rsidR="00676E34">
        <w:t xml:space="preserve">Expand fitness &amp; exercise </w:t>
      </w:r>
      <w:proofErr w:type="gramStart"/>
      <w:r w:rsidR="00676E34">
        <w:t>space</w:t>
      </w:r>
      <w:proofErr w:type="gramEnd"/>
    </w:p>
    <w:p w14:paraId="629C68C4" w14:textId="4E8481E1" w:rsidR="00E51EC4" w:rsidRDefault="00E51EC4" w:rsidP="00E51EC4">
      <w:pPr>
        <w:pStyle w:val="ListParagraph"/>
        <w:numPr>
          <w:ilvl w:val="1"/>
          <w:numId w:val="1"/>
        </w:numPr>
        <w:tabs>
          <w:tab w:val="left" w:pos="1180"/>
        </w:tabs>
        <w:spacing w:before="20" w:line="276" w:lineRule="auto"/>
      </w:pPr>
      <w:r>
        <w:t>Rec Sports – 12 Passenger Van</w:t>
      </w:r>
      <w:r w:rsidR="00DC0F1B">
        <w:t xml:space="preserve"> </w:t>
      </w:r>
      <w:r w:rsidR="00676E34">
        <w:t>- Outdoor Adventure</w:t>
      </w:r>
      <w:r w:rsidR="00DC0F1B">
        <w:t xml:space="preserve"> </w:t>
      </w:r>
    </w:p>
    <w:p w14:paraId="79B94D56" w14:textId="21B2BD99" w:rsidR="00E51EC4" w:rsidRDefault="00E51EC4" w:rsidP="00E51EC4">
      <w:pPr>
        <w:pStyle w:val="ListParagraph"/>
        <w:numPr>
          <w:ilvl w:val="1"/>
          <w:numId w:val="1"/>
        </w:numPr>
        <w:tabs>
          <w:tab w:val="left" w:pos="1180"/>
        </w:tabs>
        <w:spacing w:before="20" w:line="276" w:lineRule="auto"/>
      </w:pPr>
      <w:r>
        <w:t>ACCT, FIN, BLAW – Student Travel – Reginal &amp; National Conferences</w:t>
      </w:r>
      <w:r w:rsidR="003A2B93">
        <w:t xml:space="preserve"> </w:t>
      </w:r>
      <w:r w:rsidR="00676E34">
        <w:t>–</w:t>
      </w:r>
      <w:r w:rsidR="003A2B93">
        <w:t xml:space="preserve"> </w:t>
      </w:r>
      <w:r w:rsidR="00676E34">
        <w:t>Beta Alpha Psi not eligible</w:t>
      </w:r>
    </w:p>
    <w:p w14:paraId="4C203A0F" w14:textId="2F036BC9" w:rsidR="00E51EC4" w:rsidRDefault="00E51EC4" w:rsidP="00E51EC4">
      <w:pPr>
        <w:pStyle w:val="ListParagraph"/>
        <w:numPr>
          <w:ilvl w:val="1"/>
          <w:numId w:val="1"/>
        </w:numPr>
        <w:tabs>
          <w:tab w:val="left" w:pos="1180"/>
        </w:tabs>
        <w:spacing w:before="20" w:line="276" w:lineRule="auto"/>
      </w:pPr>
      <w:r>
        <w:t>ACCT, FIN, BLAW – Fabel Fest</w:t>
      </w:r>
    </w:p>
    <w:p w14:paraId="314ABBC3" w14:textId="538BF3DB" w:rsidR="00E51EC4" w:rsidRDefault="00E51EC4" w:rsidP="00E51EC4">
      <w:pPr>
        <w:pStyle w:val="ListParagraph"/>
        <w:numPr>
          <w:ilvl w:val="1"/>
          <w:numId w:val="1"/>
        </w:numPr>
        <w:tabs>
          <w:tab w:val="left" w:pos="1180"/>
        </w:tabs>
        <w:spacing w:before="20" w:line="276" w:lineRule="auto"/>
      </w:pPr>
      <w:r>
        <w:t>Student Equity – Student Wags – TSI Support</w:t>
      </w:r>
    </w:p>
    <w:p w14:paraId="3B16F1F3" w14:textId="189705F2" w:rsidR="00E51EC4" w:rsidRDefault="00E51EC4" w:rsidP="00E51EC4">
      <w:pPr>
        <w:pStyle w:val="ListParagraph"/>
        <w:numPr>
          <w:ilvl w:val="1"/>
          <w:numId w:val="1"/>
        </w:numPr>
        <w:tabs>
          <w:tab w:val="left" w:pos="1180"/>
        </w:tabs>
        <w:spacing w:before="20" w:after="240" w:line="276" w:lineRule="auto"/>
      </w:pPr>
      <w:r>
        <w:t>Stu Counseling &amp; Wellness – Group Therapy furniture &amp; Technology</w:t>
      </w:r>
    </w:p>
    <w:p w14:paraId="22347D26" w14:textId="796923CA" w:rsidR="00EA5D62" w:rsidRDefault="00CE7170" w:rsidP="00FF5C6C">
      <w:pPr>
        <w:pStyle w:val="Heading1"/>
        <w:numPr>
          <w:ilvl w:val="0"/>
          <w:numId w:val="1"/>
        </w:numPr>
        <w:tabs>
          <w:tab w:val="left" w:pos="819"/>
          <w:tab w:val="left" w:pos="820"/>
        </w:tabs>
        <w:spacing w:line="276" w:lineRule="auto"/>
      </w:pPr>
      <w:r>
        <w:t xml:space="preserve">FY </w:t>
      </w:r>
      <w:r w:rsidR="00E51EC4">
        <w:t xml:space="preserve">2024 &amp; </w:t>
      </w:r>
      <w:r>
        <w:t>2025 Budget</w:t>
      </w:r>
    </w:p>
    <w:p w14:paraId="00523046" w14:textId="6A8D6F04" w:rsidR="00CE7170" w:rsidRDefault="00DC0F1B" w:rsidP="00FF5C6C">
      <w:pPr>
        <w:pStyle w:val="ListParagraph"/>
        <w:numPr>
          <w:ilvl w:val="1"/>
          <w:numId w:val="1"/>
        </w:numPr>
        <w:tabs>
          <w:tab w:val="left" w:pos="1180"/>
        </w:tabs>
        <w:spacing w:before="20" w:after="240" w:line="276" w:lineRule="auto"/>
      </w:pPr>
      <w:r>
        <w:t>Once we have received guidance for FY25 budget this committee will reconvene to discuss.</w:t>
      </w:r>
    </w:p>
    <w:p w14:paraId="14BEDAB3" w14:textId="5F69DA9C" w:rsidR="00DE56C5" w:rsidRDefault="00DE56C5" w:rsidP="00E51EC4">
      <w:pPr>
        <w:pStyle w:val="ListParagraph"/>
        <w:numPr>
          <w:ilvl w:val="0"/>
          <w:numId w:val="1"/>
        </w:numPr>
        <w:tabs>
          <w:tab w:val="left" w:pos="1180"/>
        </w:tabs>
        <w:spacing w:before="20" w:line="276" w:lineRule="auto"/>
        <w:rPr>
          <w:b/>
          <w:bCs/>
        </w:rPr>
      </w:pPr>
      <w:r w:rsidRPr="00DE56C5">
        <w:rPr>
          <w:b/>
          <w:bCs/>
        </w:rPr>
        <w:t>Next Meeting</w:t>
      </w:r>
      <w:r w:rsidR="00DC0F1B">
        <w:rPr>
          <w:b/>
          <w:bCs/>
        </w:rPr>
        <w:t xml:space="preserve"> </w:t>
      </w:r>
    </w:p>
    <w:p w14:paraId="7AF48DC7" w14:textId="0FE8693C" w:rsidR="00DC0F1B" w:rsidRPr="00DC0F1B" w:rsidRDefault="00DC0F1B" w:rsidP="00DC0F1B">
      <w:pPr>
        <w:tabs>
          <w:tab w:val="left" w:pos="1180"/>
        </w:tabs>
        <w:spacing w:before="20" w:line="276" w:lineRule="auto"/>
        <w:ind w:left="820"/>
      </w:pPr>
      <w:r>
        <w:t>Will meet tomorrow to hear from budget Authorities and allocate funds for one-time requests.</w:t>
      </w:r>
    </w:p>
    <w:sectPr w:rsidR="00DC0F1B" w:rsidRPr="00DC0F1B" w:rsidSect="0080084B">
      <w:type w:val="continuous"/>
      <w:pgSz w:w="12240" w:h="15840"/>
      <w:pgMar w:top="864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D71D5"/>
    <w:multiLevelType w:val="hybridMultilevel"/>
    <w:tmpl w:val="8132BCE8"/>
    <w:lvl w:ilvl="0" w:tplc="BF0A6496">
      <w:start w:val="1"/>
      <w:numFmt w:val="upperRoman"/>
      <w:lvlText w:val="%1."/>
      <w:lvlJc w:val="left"/>
      <w:pPr>
        <w:ind w:left="820" w:hanging="72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3EE2DC68">
      <w:start w:val="1"/>
      <w:numFmt w:val="lowerLetter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1F426CA8">
      <w:start w:val="1"/>
      <w:numFmt w:val="lowerRoman"/>
      <w:lvlText w:val="%3."/>
      <w:lvlJc w:val="left"/>
      <w:pPr>
        <w:ind w:left="1900" w:hanging="2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3" w:tplc="C6DC9592">
      <w:numFmt w:val="bullet"/>
      <w:lvlText w:val="•"/>
      <w:lvlJc w:val="left"/>
      <w:pPr>
        <w:ind w:left="2765" w:hanging="286"/>
      </w:pPr>
      <w:rPr>
        <w:rFonts w:hint="default"/>
      </w:rPr>
    </w:lvl>
    <w:lvl w:ilvl="4" w:tplc="9D323482">
      <w:numFmt w:val="bullet"/>
      <w:lvlText w:val="•"/>
      <w:lvlJc w:val="left"/>
      <w:pPr>
        <w:ind w:left="3630" w:hanging="286"/>
      </w:pPr>
      <w:rPr>
        <w:rFonts w:hint="default"/>
      </w:rPr>
    </w:lvl>
    <w:lvl w:ilvl="5" w:tplc="E656EE38">
      <w:numFmt w:val="bullet"/>
      <w:lvlText w:val="•"/>
      <w:lvlJc w:val="left"/>
      <w:pPr>
        <w:ind w:left="4495" w:hanging="286"/>
      </w:pPr>
      <w:rPr>
        <w:rFonts w:hint="default"/>
      </w:rPr>
    </w:lvl>
    <w:lvl w:ilvl="6" w:tplc="9A60DA0C">
      <w:numFmt w:val="bullet"/>
      <w:lvlText w:val="•"/>
      <w:lvlJc w:val="left"/>
      <w:pPr>
        <w:ind w:left="5360" w:hanging="286"/>
      </w:pPr>
      <w:rPr>
        <w:rFonts w:hint="default"/>
      </w:rPr>
    </w:lvl>
    <w:lvl w:ilvl="7" w:tplc="B20CE528">
      <w:numFmt w:val="bullet"/>
      <w:lvlText w:val="•"/>
      <w:lvlJc w:val="left"/>
      <w:pPr>
        <w:ind w:left="6225" w:hanging="286"/>
      </w:pPr>
      <w:rPr>
        <w:rFonts w:hint="default"/>
      </w:rPr>
    </w:lvl>
    <w:lvl w:ilvl="8" w:tplc="CC4049BC">
      <w:numFmt w:val="bullet"/>
      <w:lvlText w:val="•"/>
      <w:lvlJc w:val="left"/>
      <w:pPr>
        <w:ind w:left="7090" w:hanging="286"/>
      </w:pPr>
      <w:rPr>
        <w:rFonts w:hint="default"/>
      </w:rPr>
    </w:lvl>
  </w:abstractNum>
  <w:num w:numId="1" w16cid:durableId="1001546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62"/>
    <w:rsid w:val="000042D0"/>
    <w:rsid w:val="000D25D6"/>
    <w:rsid w:val="00196FBB"/>
    <w:rsid w:val="00203B84"/>
    <w:rsid w:val="00252DEE"/>
    <w:rsid w:val="003677C2"/>
    <w:rsid w:val="003A2B93"/>
    <w:rsid w:val="00527844"/>
    <w:rsid w:val="0065275C"/>
    <w:rsid w:val="00676E34"/>
    <w:rsid w:val="00707243"/>
    <w:rsid w:val="007B70C2"/>
    <w:rsid w:val="007C0F24"/>
    <w:rsid w:val="0080084B"/>
    <w:rsid w:val="00966BA9"/>
    <w:rsid w:val="00A72C8E"/>
    <w:rsid w:val="00CE7170"/>
    <w:rsid w:val="00D6128A"/>
    <w:rsid w:val="00DC0F1B"/>
    <w:rsid w:val="00DE56C5"/>
    <w:rsid w:val="00DE74ED"/>
    <w:rsid w:val="00E51EC4"/>
    <w:rsid w:val="00E914B7"/>
    <w:rsid w:val="00EA5D62"/>
    <w:rsid w:val="00F3611B"/>
    <w:rsid w:val="00F97EB4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47D0B"/>
  <w15:docId w15:val="{6FCD94C6-14E8-444A-93EA-376F93E9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820" w:hanging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1180" w:hanging="360"/>
    </w:pPr>
  </w:style>
  <w:style w:type="paragraph" w:styleId="ListParagraph">
    <w:name w:val="List Paragraph"/>
    <w:basedOn w:val="Normal"/>
    <w:uiPriority w:val="1"/>
    <w:qFormat/>
    <w:pPr>
      <w:spacing w:before="22"/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03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4134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Student Fee Advisory Committee Agenda FY 24 April 6 2023.docx</vt:lpstr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Student Fee Advisory Committee Agenda FY 24 April 6 2023.docx</dc:title>
  <dc:creator>sbouis</dc:creator>
  <cp:lastModifiedBy>Katrina Smith</cp:lastModifiedBy>
  <cp:revision>6</cp:revision>
  <cp:lastPrinted>2023-11-02T16:39:00Z</cp:lastPrinted>
  <dcterms:created xsi:type="dcterms:W3CDTF">2023-10-30T22:19:00Z</dcterms:created>
  <dcterms:modified xsi:type="dcterms:W3CDTF">2023-11-02T19:14:00Z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LastSaved">
    <vt:filetime>2023-10-30T00:00:00Z</vt:filetime>
  </property>
</Properties>
</file>