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61EE" w14:textId="30ABC248" w:rsidR="0070422D" w:rsidRDefault="0070422D" w:rsidP="00E40E3E">
      <w:pPr>
        <w:rPr>
          <w:rFonts w:ascii="Times New Roman" w:hAnsi="Times New Roman" w:cs="Times New Roman"/>
          <w:b/>
          <w:bCs/>
        </w:rPr>
      </w:pPr>
      <w:r w:rsidRPr="00E40E3E">
        <w:rPr>
          <w:rFonts w:ascii="Times New Roman" w:hAnsi="Times New Roman" w:cs="Times New Roman"/>
          <w:b/>
          <w:bCs/>
        </w:rPr>
        <w:t>Cayuse Glossary</w:t>
      </w:r>
    </w:p>
    <w:tbl>
      <w:tblPr>
        <w:tblStyle w:val="TableGrid"/>
        <w:tblW w:w="10075" w:type="dxa"/>
        <w:tblLayout w:type="fixed"/>
        <w:tblLook w:val="04A0" w:firstRow="1" w:lastRow="0" w:firstColumn="1" w:lastColumn="0" w:noHBand="0" w:noVBand="1"/>
      </w:tblPr>
      <w:tblGrid>
        <w:gridCol w:w="1975"/>
        <w:gridCol w:w="4230"/>
        <w:gridCol w:w="3870"/>
      </w:tblGrid>
      <w:tr w:rsidR="00E40E3E" w:rsidRPr="00F07246" w14:paraId="3624F038" w14:textId="77777777" w:rsidTr="00F07246">
        <w:tc>
          <w:tcPr>
            <w:tcW w:w="1975" w:type="dxa"/>
          </w:tcPr>
          <w:p w14:paraId="7F4884E9" w14:textId="77777777" w:rsidR="00E40E3E" w:rsidRPr="00F07246" w:rsidRDefault="00E40E3E" w:rsidP="00FB0F9E">
            <w:pPr>
              <w:rPr>
                <w:rFonts w:ascii="Times New Roman" w:hAnsi="Times New Roman" w:cs="Times New Roman"/>
              </w:rPr>
            </w:pPr>
            <w:r w:rsidRPr="00F07246">
              <w:rPr>
                <w:rFonts w:ascii="Times New Roman" w:hAnsi="Times New Roman" w:cs="Times New Roman"/>
              </w:rPr>
              <w:t>Term</w:t>
            </w:r>
          </w:p>
        </w:tc>
        <w:tc>
          <w:tcPr>
            <w:tcW w:w="4230" w:type="dxa"/>
          </w:tcPr>
          <w:p w14:paraId="1C1FE2E5" w14:textId="77777777" w:rsidR="00E40E3E" w:rsidRPr="00F07246" w:rsidRDefault="00E40E3E" w:rsidP="00FB0F9E">
            <w:pPr>
              <w:rPr>
                <w:rFonts w:ascii="Times New Roman" w:hAnsi="Times New Roman" w:cs="Times New Roman"/>
              </w:rPr>
            </w:pPr>
            <w:r w:rsidRPr="00F07246">
              <w:rPr>
                <w:rFonts w:ascii="Times New Roman" w:hAnsi="Times New Roman" w:cs="Times New Roman"/>
              </w:rPr>
              <w:t>Definition</w:t>
            </w:r>
          </w:p>
        </w:tc>
        <w:tc>
          <w:tcPr>
            <w:tcW w:w="3870" w:type="dxa"/>
          </w:tcPr>
          <w:p w14:paraId="0E503599" w14:textId="77777777" w:rsidR="00E40E3E" w:rsidRPr="00F07246" w:rsidRDefault="00E40E3E" w:rsidP="00FB0F9E">
            <w:pPr>
              <w:rPr>
                <w:rFonts w:ascii="Times New Roman" w:hAnsi="Times New Roman" w:cs="Times New Roman"/>
              </w:rPr>
            </w:pPr>
            <w:r w:rsidRPr="00F07246">
              <w:rPr>
                <w:rFonts w:ascii="Times New Roman" w:hAnsi="Times New Roman" w:cs="Times New Roman"/>
              </w:rPr>
              <w:t>Resources</w:t>
            </w:r>
          </w:p>
        </w:tc>
      </w:tr>
      <w:tr w:rsidR="0070422D" w:rsidRPr="00E40E3E" w14:paraId="6BA06308" w14:textId="77777777" w:rsidTr="00F07246">
        <w:tc>
          <w:tcPr>
            <w:tcW w:w="1975" w:type="dxa"/>
          </w:tcPr>
          <w:p w14:paraId="03FA1651"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w:t>
            </w:r>
          </w:p>
        </w:tc>
        <w:tc>
          <w:tcPr>
            <w:tcW w:w="4230" w:type="dxa"/>
          </w:tcPr>
          <w:p w14:paraId="2C36C757"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 cloud-based research administration system used for managing proposals and awards, including routing for internal reviews and approvals.</w:t>
            </w:r>
          </w:p>
        </w:tc>
        <w:tc>
          <w:tcPr>
            <w:tcW w:w="3870" w:type="dxa"/>
          </w:tcPr>
          <w:p w14:paraId="4C8A2AFF" w14:textId="77777777" w:rsidR="0070422D" w:rsidRPr="00E40E3E" w:rsidRDefault="0070422D" w:rsidP="00FB0F9E">
            <w:pPr>
              <w:rPr>
                <w:rFonts w:ascii="Times New Roman" w:hAnsi="Times New Roman" w:cs="Times New Roman"/>
              </w:rPr>
            </w:pPr>
          </w:p>
        </w:tc>
      </w:tr>
      <w:tr w:rsidR="0070422D" w:rsidRPr="00E40E3E" w14:paraId="3A7DBAEB" w14:textId="77777777" w:rsidTr="00F07246">
        <w:tc>
          <w:tcPr>
            <w:tcW w:w="1975" w:type="dxa"/>
          </w:tcPr>
          <w:p w14:paraId="0304276A"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424 Base User Role</w:t>
            </w:r>
          </w:p>
        </w:tc>
        <w:tc>
          <w:tcPr>
            <w:tcW w:w="4230" w:type="dxa"/>
          </w:tcPr>
          <w:p w14:paraId="5168CA9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 role assigned to users for the development and submission of proposals in the Cayuse S2S module. It can be assigned any of the following permissions:</w:t>
            </w:r>
          </w:p>
          <w:p w14:paraId="3C3044AB" w14:textId="77777777" w:rsidR="0070422D" w:rsidRPr="00E40E3E" w:rsidRDefault="0070422D" w:rsidP="0070422D">
            <w:pPr>
              <w:numPr>
                <w:ilvl w:val="0"/>
                <w:numId w:val="8"/>
              </w:numPr>
              <w:spacing w:after="120"/>
              <w:contextualSpacing/>
              <w:rPr>
                <w:rFonts w:ascii="Times New Roman" w:hAnsi="Times New Roman" w:cs="Times New Roman"/>
              </w:rPr>
            </w:pPr>
            <w:r w:rsidRPr="00E40E3E">
              <w:rPr>
                <w:rFonts w:ascii="Times New Roman" w:hAnsi="Times New Roman" w:cs="Times New Roman"/>
              </w:rPr>
              <w:t>Create, open, and edit a proposal</w:t>
            </w:r>
          </w:p>
          <w:p w14:paraId="22C727BE" w14:textId="77777777" w:rsidR="0070422D" w:rsidRPr="00E40E3E" w:rsidRDefault="0070422D" w:rsidP="0070422D">
            <w:pPr>
              <w:numPr>
                <w:ilvl w:val="0"/>
                <w:numId w:val="8"/>
              </w:numPr>
              <w:spacing w:after="120"/>
              <w:contextualSpacing/>
              <w:rPr>
                <w:rFonts w:ascii="Times New Roman" w:hAnsi="Times New Roman" w:cs="Times New Roman"/>
              </w:rPr>
            </w:pPr>
            <w:r w:rsidRPr="00E40E3E">
              <w:rPr>
                <w:rFonts w:ascii="Times New Roman" w:hAnsi="Times New Roman" w:cs="Times New Roman"/>
              </w:rPr>
              <w:t>Delete proposals</w:t>
            </w:r>
          </w:p>
          <w:p w14:paraId="4D4C72C6" w14:textId="77777777" w:rsidR="0070422D" w:rsidRPr="00E40E3E" w:rsidRDefault="0070422D" w:rsidP="0070422D">
            <w:pPr>
              <w:numPr>
                <w:ilvl w:val="0"/>
                <w:numId w:val="8"/>
              </w:numPr>
              <w:spacing w:after="120"/>
              <w:contextualSpacing/>
              <w:rPr>
                <w:rFonts w:ascii="Times New Roman" w:hAnsi="Times New Roman" w:cs="Times New Roman"/>
              </w:rPr>
            </w:pPr>
            <w:r w:rsidRPr="00E40E3E">
              <w:rPr>
                <w:rFonts w:ascii="Times New Roman" w:hAnsi="Times New Roman" w:cs="Times New Roman"/>
              </w:rPr>
              <w:t>View list of proposals</w:t>
            </w:r>
          </w:p>
          <w:p w14:paraId="08DBEC1A" w14:textId="77777777" w:rsidR="0070422D" w:rsidRPr="00E40E3E" w:rsidRDefault="0070422D" w:rsidP="0070422D">
            <w:pPr>
              <w:numPr>
                <w:ilvl w:val="0"/>
                <w:numId w:val="8"/>
              </w:numPr>
              <w:spacing w:after="120"/>
              <w:contextualSpacing/>
              <w:rPr>
                <w:rFonts w:ascii="Times New Roman" w:hAnsi="Times New Roman" w:cs="Times New Roman"/>
              </w:rPr>
            </w:pPr>
            <w:r w:rsidRPr="00E40E3E">
              <w:rPr>
                <w:rFonts w:ascii="Times New Roman" w:hAnsi="Times New Roman" w:cs="Times New Roman"/>
              </w:rPr>
              <w:t>Change permissions for access to the proposal</w:t>
            </w:r>
          </w:p>
          <w:p w14:paraId="77FD5092" w14:textId="77777777" w:rsidR="0070422D" w:rsidRPr="00E40E3E" w:rsidRDefault="0070422D" w:rsidP="0070422D">
            <w:pPr>
              <w:numPr>
                <w:ilvl w:val="0"/>
                <w:numId w:val="8"/>
              </w:numPr>
              <w:spacing w:after="120"/>
              <w:contextualSpacing/>
              <w:rPr>
                <w:rFonts w:ascii="Times New Roman" w:hAnsi="Times New Roman" w:cs="Times New Roman"/>
              </w:rPr>
            </w:pPr>
            <w:r w:rsidRPr="00E40E3E">
              <w:rPr>
                <w:rFonts w:ascii="Times New Roman" w:hAnsi="Times New Roman" w:cs="Times New Roman"/>
              </w:rPr>
              <w:t>Add/remove users</w:t>
            </w:r>
          </w:p>
          <w:p w14:paraId="4C08FAE8" w14:textId="77777777" w:rsidR="0070422D" w:rsidRPr="00E40E3E" w:rsidRDefault="0070422D" w:rsidP="0070422D">
            <w:pPr>
              <w:numPr>
                <w:ilvl w:val="0"/>
                <w:numId w:val="8"/>
              </w:numPr>
              <w:spacing w:after="120"/>
              <w:contextualSpacing/>
              <w:rPr>
                <w:rFonts w:ascii="Times New Roman" w:hAnsi="Times New Roman" w:cs="Times New Roman"/>
              </w:rPr>
            </w:pPr>
            <w:r w:rsidRPr="00E40E3E">
              <w:rPr>
                <w:rFonts w:ascii="Times New Roman" w:hAnsi="Times New Roman" w:cs="Times New Roman"/>
              </w:rPr>
              <w:t>Upload attachments</w:t>
            </w:r>
          </w:p>
          <w:p w14:paraId="0F8E7884" w14:textId="77777777" w:rsidR="0070422D" w:rsidRPr="00E40E3E" w:rsidRDefault="0070422D" w:rsidP="0070422D">
            <w:pPr>
              <w:numPr>
                <w:ilvl w:val="0"/>
                <w:numId w:val="8"/>
              </w:numPr>
              <w:spacing w:after="120"/>
              <w:contextualSpacing/>
              <w:rPr>
                <w:rFonts w:ascii="Times New Roman" w:hAnsi="Times New Roman" w:cs="Times New Roman"/>
              </w:rPr>
            </w:pPr>
            <w:r w:rsidRPr="00E40E3E">
              <w:rPr>
                <w:rFonts w:ascii="Times New Roman" w:hAnsi="Times New Roman" w:cs="Times New Roman"/>
              </w:rPr>
              <w:t>Print proposal</w:t>
            </w:r>
          </w:p>
          <w:p w14:paraId="67B21872" w14:textId="77777777" w:rsidR="0070422D" w:rsidRPr="00E40E3E" w:rsidRDefault="0070422D" w:rsidP="0070422D">
            <w:pPr>
              <w:numPr>
                <w:ilvl w:val="0"/>
                <w:numId w:val="8"/>
              </w:numPr>
              <w:spacing w:after="120"/>
              <w:rPr>
                <w:rFonts w:ascii="Times New Roman" w:hAnsi="Times New Roman" w:cs="Times New Roman"/>
              </w:rPr>
            </w:pPr>
            <w:r w:rsidRPr="00E40E3E">
              <w:rPr>
                <w:rFonts w:ascii="Times New Roman" w:hAnsi="Times New Roman" w:cs="Times New Roman"/>
              </w:rPr>
              <w:t>Submit proposal</w:t>
            </w:r>
          </w:p>
        </w:tc>
        <w:tc>
          <w:tcPr>
            <w:tcW w:w="3870" w:type="dxa"/>
          </w:tcPr>
          <w:p w14:paraId="3660CBF8"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Michigan Tech. (n.d.). </w:t>
            </w:r>
            <w:r w:rsidRPr="00E40E3E">
              <w:rPr>
                <w:rFonts w:ascii="Times New Roman" w:hAnsi="Times New Roman" w:cs="Times New Roman"/>
                <w:i/>
                <w:iCs/>
              </w:rPr>
              <w:t xml:space="preserve">Cayuse Role Descriptions. </w:t>
            </w:r>
            <w:r w:rsidRPr="00E40E3E">
              <w:rPr>
                <w:rFonts w:ascii="Times New Roman" w:hAnsi="Times New Roman" w:cs="Times New Roman"/>
              </w:rPr>
              <w:t xml:space="preserve">Retrieved December 5, 2023, from </w:t>
            </w:r>
            <w:hyperlink r:id="rId7" w:history="1">
              <w:r w:rsidRPr="00E40E3E">
                <w:rPr>
                  <w:rStyle w:val="Hyperlink"/>
                  <w:rFonts w:ascii="Times New Roman" w:hAnsi="Times New Roman" w:cs="Times New Roman"/>
                </w:rPr>
                <w:t>https://www.mtu.edu/research/sponsored-programs/operations/cayuse/cayuse-roles/</w:t>
              </w:r>
            </w:hyperlink>
            <w:r w:rsidRPr="00E40E3E">
              <w:rPr>
                <w:rFonts w:ascii="Times New Roman" w:hAnsi="Times New Roman" w:cs="Times New Roman"/>
              </w:rPr>
              <w:t xml:space="preserve"> </w:t>
            </w:r>
          </w:p>
        </w:tc>
      </w:tr>
      <w:tr w:rsidR="0070422D" w:rsidRPr="00E40E3E" w14:paraId="3A3744B6" w14:textId="77777777" w:rsidTr="00F07246">
        <w:tc>
          <w:tcPr>
            <w:tcW w:w="1975" w:type="dxa"/>
          </w:tcPr>
          <w:p w14:paraId="04788A56"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424 Read Only Viewer</w:t>
            </w:r>
          </w:p>
        </w:tc>
        <w:tc>
          <w:tcPr>
            <w:tcW w:w="4230" w:type="dxa"/>
          </w:tcPr>
          <w:p w14:paraId="1F5FCB3A"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When proposals are ‘in development’:</w:t>
            </w:r>
          </w:p>
          <w:p w14:paraId="39043C93" w14:textId="77777777" w:rsidR="0070422D" w:rsidRPr="00E40E3E" w:rsidRDefault="0070422D" w:rsidP="0070422D">
            <w:pPr>
              <w:numPr>
                <w:ilvl w:val="0"/>
                <w:numId w:val="10"/>
              </w:numPr>
              <w:spacing w:after="120"/>
              <w:contextualSpacing/>
              <w:rPr>
                <w:rFonts w:ascii="Times New Roman" w:hAnsi="Times New Roman" w:cs="Times New Roman"/>
              </w:rPr>
            </w:pPr>
            <w:r w:rsidRPr="00E40E3E">
              <w:rPr>
                <w:rFonts w:ascii="Times New Roman" w:hAnsi="Times New Roman" w:cs="Times New Roman"/>
              </w:rPr>
              <w:t>Read, view, create, add/edit notes, and add attachments</w:t>
            </w:r>
          </w:p>
          <w:p w14:paraId="72949855" w14:textId="77777777" w:rsidR="0070422D" w:rsidRPr="00E40E3E" w:rsidRDefault="0070422D" w:rsidP="0070422D">
            <w:pPr>
              <w:numPr>
                <w:ilvl w:val="0"/>
                <w:numId w:val="10"/>
              </w:numPr>
              <w:spacing w:after="120"/>
              <w:contextualSpacing/>
              <w:rPr>
                <w:rFonts w:ascii="Times New Roman" w:hAnsi="Times New Roman" w:cs="Times New Roman"/>
              </w:rPr>
            </w:pPr>
            <w:r w:rsidRPr="00E40E3E">
              <w:rPr>
                <w:rFonts w:ascii="Times New Roman" w:hAnsi="Times New Roman" w:cs="Times New Roman"/>
              </w:rPr>
              <w:t>When proposals are in all other statuses:</w:t>
            </w:r>
          </w:p>
          <w:p w14:paraId="49A4F947" w14:textId="77777777" w:rsidR="0070422D" w:rsidRPr="00E40E3E" w:rsidRDefault="0070422D" w:rsidP="0070422D">
            <w:pPr>
              <w:numPr>
                <w:ilvl w:val="0"/>
                <w:numId w:val="10"/>
              </w:numPr>
              <w:spacing w:after="120"/>
              <w:contextualSpacing/>
              <w:rPr>
                <w:rFonts w:ascii="Times New Roman" w:hAnsi="Times New Roman" w:cs="Times New Roman"/>
              </w:rPr>
            </w:pPr>
            <w:r w:rsidRPr="00E40E3E">
              <w:rPr>
                <w:rFonts w:ascii="Times New Roman" w:hAnsi="Times New Roman" w:cs="Times New Roman"/>
              </w:rPr>
              <w:t>Read, view, create, review, add/edit notes</w:t>
            </w:r>
          </w:p>
          <w:p w14:paraId="58FBF122" w14:textId="77777777" w:rsidR="0070422D" w:rsidRPr="00E40E3E" w:rsidRDefault="0070422D" w:rsidP="0070422D">
            <w:pPr>
              <w:numPr>
                <w:ilvl w:val="0"/>
                <w:numId w:val="10"/>
              </w:numPr>
              <w:spacing w:after="120"/>
              <w:contextualSpacing/>
              <w:rPr>
                <w:rFonts w:ascii="Times New Roman" w:hAnsi="Times New Roman" w:cs="Times New Roman"/>
              </w:rPr>
            </w:pPr>
            <w:r w:rsidRPr="00E40E3E">
              <w:rPr>
                <w:rFonts w:ascii="Times New Roman" w:hAnsi="Times New Roman" w:cs="Times New Roman"/>
              </w:rPr>
              <w:t>Add attachments</w:t>
            </w:r>
          </w:p>
          <w:p w14:paraId="545E851C" w14:textId="77777777" w:rsidR="0070422D" w:rsidRPr="00E40E3E" w:rsidRDefault="0070422D" w:rsidP="0070422D">
            <w:pPr>
              <w:numPr>
                <w:ilvl w:val="0"/>
                <w:numId w:val="10"/>
              </w:numPr>
              <w:spacing w:after="120"/>
              <w:rPr>
                <w:rFonts w:ascii="Times New Roman" w:hAnsi="Times New Roman" w:cs="Times New Roman"/>
              </w:rPr>
            </w:pPr>
            <w:r w:rsidRPr="00E40E3E">
              <w:rPr>
                <w:rFonts w:ascii="Times New Roman" w:hAnsi="Times New Roman" w:cs="Times New Roman"/>
              </w:rPr>
              <w:t>Add/respond/resolve/delete comments</w:t>
            </w:r>
          </w:p>
        </w:tc>
        <w:tc>
          <w:tcPr>
            <w:tcW w:w="3870" w:type="dxa"/>
          </w:tcPr>
          <w:p w14:paraId="49256241"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Michigan Tech. (n.d.). </w:t>
            </w:r>
            <w:r w:rsidRPr="00E40E3E">
              <w:rPr>
                <w:rFonts w:ascii="Times New Roman" w:hAnsi="Times New Roman" w:cs="Times New Roman"/>
                <w:i/>
                <w:iCs/>
              </w:rPr>
              <w:t xml:space="preserve">Cayuse Role Descriptions. </w:t>
            </w:r>
            <w:r w:rsidRPr="00E40E3E">
              <w:rPr>
                <w:rFonts w:ascii="Times New Roman" w:hAnsi="Times New Roman" w:cs="Times New Roman"/>
              </w:rPr>
              <w:t xml:space="preserve">Retrieved December 5, 2023, from </w:t>
            </w:r>
            <w:hyperlink r:id="rId8" w:history="1">
              <w:r w:rsidRPr="00E40E3E">
                <w:rPr>
                  <w:rStyle w:val="Hyperlink"/>
                  <w:rFonts w:ascii="Times New Roman" w:hAnsi="Times New Roman" w:cs="Times New Roman"/>
                </w:rPr>
                <w:t>https://www.mtu.edu/research/sponsored-programs/operations/cayuse/cayuse-roles/</w:t>
              </w:r>
            </w:hyperlink>
          </w:p>
        </w:tc>
      </w:tr>
      <w:tr w:rsidR="0070422D" w:rsidRPr="00E40E3E" w14:paraId="7A7EB725" w14:textId="77777777" w:rsidTr="00F07246">
        <w:tc>
          <w:tcPr>
            <w:tcW w:w="1975" w:type="dxa"/>
          </w:tcPr>
          <w:p w14:paraId="7553BF9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424 System Administrator</w:t>
            </w:r>
          </w:p>
        </w:tc>
        <w:tc>
          <w:tcPr>
            <w:tcW w:w="4230" w:type="dxa"/>
          </w:tcPr>
          <w:p w14:paraId="28E952DB"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When proposals are ‘in development’:</w:t>
            </w:r>
          </w:p>
          <w:p w14:paraId="1A1C5721"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Read, view, create proposals</w:t>
            </w:r>
          </w:p>
          <w:p w14:paraId="4C474FF9"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 xml:space="preserve">Update access form </w:t>
            </w:r>
          </w:p>
          <w:p w14:paraId="66D3EC21"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Manage resolutions / certifications</w:t>
            </w:r>
          </w:p>
          <w:p w14:paraId="6B16A4AC"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Add/edit notes</w:t>
            </w:r>
          </w:p>
          <w:p w14:paraId="5EB84FE5"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Add attachments</w:t>
            </w:r>
          </w:p>
          <w:p w14:paraId="5FDDF64E"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Add/respond/resolve/delete comments to proposals</w:t>
            </w:r>
          </w:p>
          <w:p w14:paraId="613F00AD"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When proposals are in other statuses:</w:t>
            </w:r>
          </w:p>
          <w:p w14:paraId="4909CDBB" w14:textId="77777777" w:rsidR="0070422D" w:rsidRPr="00E40E3E" w:rsidRDefault="0070422D" w:rsidP="0070422D">
            <w:pPr>
              <w:numPr>
                <w:ilvl w:val="0"/>
                <w:numId w:val="9"/>
              </w:numPr>
              <w:spacing w:after="120"/>
              <w:contextualSpacing/>
              <w:rPr>
                <w:rFonts w:ascii="Times New Roman" w:hAnsi="Times New Roman" w:cs="Times New Roman"/>
              </w:rPr>
            </w:pPr>
            <w:r w:rsidRPr="00E40E3E">
              <w:rPr>
                <w:rFonts w:ascii="Times New Roman" w:hAnsi="Times New Roman" w:cs="Times New Roman"/>
              </w:rPr>
              <w:t xml:space="preserve">Read, </w:t>
            </w:r>
            <w:proofErr w:type="gramStart"/>
            <w:r w:rsidRPr="00E40E3E">
              <w:rPr>
                <w:rFonts w:ascii="Times New Roman" w:hAnsi="Times New Roman" w:cs="Times New Roman"/>
              </w:rPr>
              <w:t>view</w:t>
            </w:r>
            <w:proofErr w:type="gramEnd"/>
            <w:r w:rsidRPr="00E40E3E">
              <w:rPr>
                <w:rFonts w:ascii="Times New Roman" w:hAnsi="Times New Roman" w:cs="Times New Roman"/>
              </w:rPr>
              <w:t xml:space="preserve"> and create</w:t>
            </w:r>
          </w:p>
          <w:p w14:paraId="18265375" w14:textId="77777777" w:rsidR="0070422D" w:rsidRPr="00E40E3E" w:rsidRDefault="0070422D" w:rsidP="0070422D">
            <w:pPr>
              <w:numPr>
                <w:ilvl w:val="0"/>
                <w:numId w:val="9"/>
              </w:numPr>
              <w:spacing w:after="120"/>
              <w:rPr>
                <w:rFonts w:ascii="Times New Roman" w:hAnsi="Times New Roman" w:cs="Times New Roman"/>
              </w:rPr>
            </w:pPr>
            <w:r w:rsidRPr="00E40E3E">
              <w:rPr>
                <w:rFonts w:ascii="Times New Roman" w:hAnsi="Times New Roman" w:cs="Times New Roman"/>
              </w:rPr>
              <w:t>Update access form</w:t>
            </w:r>
          </w:p>
        </w:tc>
        <w:tc>
          <w:tcPr>
            <w:tcW w:w="3870" w:type="dxa"/>
          </w:tcPr>
          <w:p w14:paraId="115C5EC9"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Reserved for applicable ORSSP staff only.</w:t>
            </w:r>
          </w:p>
          <w:p w14:paraId="1FAD101A" w14:textId="77777777" w:rsidR="0070422D" w:rsidRPr="00E40E3E" w:rsidRDefault="0070422D" w:rsidP="00FB0F9E">
            <w:pPr>
              <w:rPr>
                <w:rFonts w:ascii="Times New Roman" w:hAnsi="Times New Roman" w:cs="Times New Roman"/>
              </w:rPr>
            </w:pPr>
          </w:p>
          <w:p w14:paraId="4D4F6912"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Michigan Tech. (n.d.). </w:t>
            </w:r>
            <w:r w:rsidRPr="00E40E3E">
              <w:rPr>
                <w:rFonts w:ascii="Times New Roman" w:hAnsi="Times New Roman" w:cs="Times New Roman"/>
                <w:i/>
                <w:iCs/>
              </w:rPr>
              <w:t>Cayuse Role Descriptions</w:t>
            </w:r>
            <w:r w:rsidRPr="00E40E3E">
              <w:rPr>
                <w:rFonts w:ascii="Times New Roman" w:hAnsi="Times New Roman" w:cs="Times New Roman"/>
              </w:rPr>
              <w:t xml:space="preserve">. Retrieved December 5, 2023, from </w:t>
            </w:r>
            <w:hyperlink r:id="rId9" w:history="1">
              <w:r w:rsidRPr="00E40E3E">
                <w:rPr>
                  <w:rStyle w:val="Hyperlink"/>
                  <w:rFonts w:ascii="Times New Roman" w:hAnsi="Times New Roman" w:cs="Times New Roman"/>
                </w:rPr>
                <w:t>https://www.mtu.edu/research/sponsored-programs/operations/cayuse/cayuse-roles/</w:t>
              </w:r>
            </w:hyperlink>
          </w:p>
        </w:tc>
      </w:tr>
      <w:tr w:rsidR="0070422D" w:rsidRPr="00E40E3E" w14:paraId="7C685757" w14:textId="77777777" w:rsidTr="00F07246">
        <w:tc>
          <w:tcPr>
            <w:tcW w:w="1975" w:type="dxa"/>
          </w:tcPr>
          <w:p w14:paraId="6A44FDF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Admin Module</w:t>
            </w:r>
          </w:p>
        </w:tc>
        <w:tc>
          <w:tcPr>
            <w:tcW w:w="4230" w:type="dxa"/>
          </w:tcPr>
          <w:p w14:paraId="73CF48B0"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 Cayuse module used by ORSSP staff to manage roles and permissions assigned to individuals and units as well as external organizations.</w:t>
            </w:r>
          </w:p>
        </w:tc>
        <w:tc>
          <w:tcPr>
            <w:tcW w:w="3870" w:type="dxa"/>
          </w:tcPr>
          <w:p w14:paraId="722479FA"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Reserved for applicable ORSSP staff only.</w:t>
            </w:r>
          </w:p>
        </w:tc>
      </w:tr>
      <w:tr w:rsidR="0070422D" w:rsidRPr="00E40E3E" w14:paraId="272323B2" w14:textId="77777777" w:rsidTr="00F07246">
        <w:tc>
          <w:tcPr>
            <w:tcW w:w="1975" w:type="dxa"/>
          </w:tcPr>
          <w:p w14:paraId="49EB979F"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RS Admin Administrator</w:t>
            </w:r>
          </w:p>
        </w:tc>
        <w:tc>
          <w:tcPr>
            <w:tcW w:w="4230" w:type="dxa"/>
          </w:tcPr>
          <w:p w14:paraId="6E2481B4"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Global superuser with all administrative permissions.</w:t>
            </w:r>
          </w:p>
        </w:tc>
        <w:tc>
          <w:tcPr>
            <w:tcW w:w="3870" w:type="dxa"/>
          </w:tcPr>
          <w:p w14:paraId="0990D985"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Responsible for managing People, Units, and External Organizations as well as all settings in the Admin Module. This is the highest level of access an Administrator can have. </w:t>
            </w:r>
          </w:p>
          <w:p w14:paraId="14F57200"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lastRenderedPageBreak/>
              <w:t xml:space="preserve">Michigan Tech. (n.d.). </w:t>
            </w:r>
            <w:r w:rsidRPr="00E40E3E">
              <w:rPr>
                <w:rFonts w:ascii="Times New Roman" w:hAnsi="Times New Roman" w:cs="Times New Roman"/>
                <w:i/>
                <w:iCs/>
              </w:rPr>
              <w:t>Cayuse Role Descriptions</w:t>
            </w:r>
            <w:r w:rsidRPr="00E40E3E">
              <w:rPr>
                <w:rFonts w:ascii="Times New Roman" w:hAnsi="Times New Roman" w:cs="Times New Roman"/>
              </w:rPr>
              <w:t xml:space="preserve">. Retrieved December 5, 2023, from </w:t>
            </w:r>
            <w:hyperlink r:id="rId10" w:history="1">
              <w:r w:rsidRPr="00E40E3E">
                <w:rPr>
                  <w:rStyle w:val="Hyperlink"/>
                  <w:rFonts w:ascii="Times New Roman" w:hAnsi="Times New Roman" w:cs="Times New Roman"/>
                </w:rPr>
                <w:t>https://www.mtu.edu/research/sponsored-programs/operations/cayuse/cayuse-roles/</w:t>
              </w:r>
            </w:hyperlink>
          </w:p>
        </w:tc>
      </w:tr>
      <w:tr w:rsidR="0070422D" w:rsidRPr="00E40E3E" w14:paraId="765055FA" w14:textId="77777777" w:rsidTr="00F07246">
        <w:tc>
          <w:tcPr>
            <w:tcW w:w="1975" w:type="dxa"/>
          </w:tcPr>
          <w:p w14:paraId="0A1D384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lastRenderedPageBreak/>
              <w:t>Cayuse RS Admin Viewer</w:t>
            </w:r>
          </w:p>
        </w:tc>
        <w:tc>
          <w:tcPr>
            <w:tcW w:w="4230" w:type="dxa"/>
          </w:tcPr>
          <w:p w14:paraId="1E041897"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View various user group and team information in read-only format.</w:t>
            </w:r>
          </w:p>
        </w:tc>
        <w:tc>
          <w:tcPr>
            <w:tcW w:w="3870" w:type="dxa"/>
          </w:tcPr>
          <w:p w14:paraId="1E301FD1"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Full read-only access to the Admin Module.  Can view all content with People, Units, and External Organizations.</w:t>
            </w:r>
          </w:p>
          <w:p w14:paraId="374148ED"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Michigan Tech. (n.d.). </w:t>
            </w:r>
            <w:r w:rsidRPr="00E40E3E">
              <w:rPr>
                <w:rFonts w:ascii="Times New Roman" w:hAnsi="Times New Roman" w:cs="Times New Roman"/>
                <w:i/>
                <w:iCs/>
              </w:rPr>
              <w:t>Cayuse Role Descriptions</w:t>
            </w:r>
            <w:r w:rsidRPr="00E40E3E">
              <w:rPr>
                <w:rFonts w:ascii="Times New Roman" w:hAnsi="Times New Roman" w:cs="Times New Roman"/>
              </w:rPr>
              <w:t xml:space="preserve">. Retrieved December 5, 2023, from </w:t>
            </w:r>
            <w:hyperlink r:id="rId11" w:history="1">
              <w:r w:rsidRPr="00E40E3E">
                <w:rPr>
                  <w:rStyle w:val="Hyperlink"/>
                  <w:rFonts w:ascii="Times New Roman" w:hAnsi="Times New Roman" w:cs="Times New Roman"/>
                </w:rPr>
                <w:t>https://www.mtu.edu/research/sponsored-programs/operations/cayuse/cayuse-roles/</w:t>
              </w:r>
            </w:hyperlink>
          </w:p>
          <w:p w14:paraId="5E97882F"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Reserved for applicable ORSSP staff only.</w:t>
            </w:r>
          </w:p>
        </w:tc>
      </w:tr>
      <w:tr w:rsidR="0070422D" w:rsidRPr="00E40E3E" w14:paraId="19618C48" w14:textId="77777777" w:rsidTr="00F07246">
        <w:tc>
          <w:tcPr>
            <w:tcW w:w="1975" w:type="dxa"/>
          </w:tcPr>
          <w:p w14:paraId="02FF4F09"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Award Form</w:t>
            </w:r>
          </w:p>
        </w:tc>
        <w:tc>
          <w:tcPr>
            <w:tcW w:w="4230" w:type="dxa"/>
          </w:tcPr>
          <w:p w14:paraId="1787BF7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 form in the Cayuse SP module in which ORSSP staff can create an award after receiving a notice of award. The completed form is then routed for internal review and approval.</w:t>
            </w:r>
          </w:p>
        </w:tc>
        <w:tc>
          <w:tcPr>
            <w:tcW w:w="3870" w:type="dxa"/>
          </w:tcPr>
          <w:p w14:paraId="4DC85494"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Documents such as the submitted proposal, notice of award, committee approval letters, etc. can be attached.</w:t>
            </w:r>
          </w:p>
        </w:tc>
      </w:tr>
      <w:tr w:rsidR="0070422D" w:rsidRPr="00E40E3E" w14:paraId="1CAA3790" w14:textId="77777777" w:rsidTr="00F07246">
        <w:tc>
          <w:tcPr>
            <w:tcW w:w="1975" w:type="dxa"/>
          </w:tcPr>
          <w:p w14:paraId="4E4F69D1"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Proposal Form</w:t>
            </w:r>
          </w:p>
        </w:tc>
        <w:tc>
          <w:tcPr>
            <w:tcW w:w="4230" w:type="dxa"/>
          </w:tcPr>
          <w:p w14:paraId="579B5197"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 form in the Cayuse SP module in which the principal investigator can prepare a proposal for internal routing and review.</w:t>
            </w:r>
          </w:p>
        </w:tc>
        <w:tc>
          <w:tcPr>
            <w:tcW w:w="3870" w:type="dxa"/>
          </w:tcPr>
          <w:p w14:paraId="7C95DF7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All active faculty and staff are granted the SP User role for creating a proposal after attending training. Users may only view or edit proposals for which they have been listed as a Team Member.</w:t>
            </w:r>
          </w:p>
        </w:tc>
      </w:tr>
      <w:tr w:rsidR="0070422D" w:rsidRPr="00E40E3E" w14:paraId="5B556D15" w14:textId="77777777" w:rsidTr="00F07246">
        <w:tc>
          <w:tcPr>
            <w:tcW w:w="1975" w:type="dxa"/>
          </w:tcPr>
          <w:p w14:paraId="492261A9" w14:textId="2C012EAA" w:rsidR="0070422D" w:rsidRPr="00E40E3E" w:rsidRDefault="0070422D" w:rsidP="00FB0F9E">
            <w:pPr>
              <w:rPr>
                <w:rFonts w:ascii="Times New Roman" w:hAnsi="Times New Roman" w:cs="Times New Roman"/>
              </w:rPr>
            </w:pPr>
            <w:r w:rsidRPr="00E40E3E">
              <w:rPr>
                <w:rFonts w:ascii="Times New Roman" w:hAnsi="Times New Roman" w:cs="Times New Roman"/>
              </w:rPr>
              <w:t>Cayuse Sponsored Pro</w:t>
            </w:r>
            <w:r w:rsidR="00EA5E73">
              <w:rPr>
                <w:rFonts w:ascii="Times New Roman" w:hAnsi="Times New Roman" w:cs="Times New Roman"/>
              </w:rPr>
              <w:t>ject</w:t>
            </w:r>
            <w:r w:rsidRPr="00E40E3E">
              <w:rPr>
                <w:rFonts w:ascii="Times New Roman" w:hAnsi="Times New Roman" w:cs="Times New Roman"/>
              </w:rPr>
              <w:t>s Module (SP)</w:t>
            </w:r>
          </w:p>
        </w:tc>
        <w:tc>
          <w:tcPr>
            <w:tcW w:w="4230" w:type="dxa"/>
          </w:tcPr>
          <w:p w14:paraId="47095BC6"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module used for managing sponsored projects from proposal creation to close out. Sponsored Projects acts as the central hub in which research administrators gain full transparency into the entire research lifecycle.</w:t>
            </w:r>
          </w:p>
        </w:tc>
        <w:tc>
          <w:tcPr>
            <w:tcW w:w="3870" w:type="dxa"/>
          </w:tcPr>
          <w:p w14:paraId="4D128A6E" w14:textId="77777777" w:rsidR="0070422D" w:rsidRPr="00E40E3E" w:rsidRDefault="0070422D" w:rsidP="00FB0F9E">
            <w:pPr>
              <w:rPr>
                <w:rFonts w:ascii="Times New Roman" w:hAnsi="Times New Roman" w:cs="Times New Roman"/>
              </w:rPr>
            </w:pPr>
          </w:p>
        </w:tc>
      </w:tr>
      <w:tr w:rsidR="0070422D" w:rsidRPr="00E40E3E" w14:paraId="58E815C7" w14:textId="77777777" w:rsidTr="00F07246">
        <w:tc>
          <w:tcPr>
            <w:tcW w:w="1975" w:type="dxa"/>
          </w:tcPr>
          <w:p w14:paraId="7746B7A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Award Administrator Role (unit)</w:t>
            </w:r>
          </w:p>
        </w:tc>
        <w:tc>
          <w:tcPr>
            <w:tcW w:w="4230" w:type="dxa"/>
          </w:tcPr>
          <w:p w14:paraId="6EFFCF77" w14:textId="77777777" w:rsidR="0070422D" w:rsidRPr="00E40E3E" w:rsidRDefault="0070422D" w:rsidP="0070422D">
            <w:pPr>
              <w:numPr>
                <w:ilvl w:val="0"/>
                <w:numId w:val="1"/>
              </w:numPr>
              <w:spacing w:after="120"/>
              <w:contextualSpacing/>
              <w:rPr>
                <w:rFonts w:ascii="Times New Roman" w:hAnsi="Times New Roman" w:cs="Times New Roman"/>
              </w:rPr>
            </w:pPr>
            <w:r w:rsidRPr="00E40E3E">
              <w:rPr>
                <w:rFonts w:ascii="Times New Roman" w:hAnsi="Times New Roman" w:cs="Times New Roman"/>
              </w:rPr>
              <w:t>View/edit awards</w:t>
            </w:r>
          </w:p>
          <w:p w14:paraId="66C6EDC2" w14:textId="77777777" w:rsidR="0070422D" w:rsidRPr="00E40E3E" w:rsidRDefault="0070422D" w:rsidP="0070422D">
            <w:pPr>
              <w:numPr>
                <w:ilvl w:val="0"/>
                <w:numId w:val="1"/>
              </w:numPr>
              <w:spacing w:after="120"/>
              <w:contextualSpacing/>
              <w:rPr>
                <w:rFonts w:ascii="Times New Roman" w:hAnsi="Times New Roman" w:cs="Times New Roman"/>
              </w:rPr>
            </w:pPr>
            <w:r w:rsidRPr="00E40E3E">
              <w:rPr>
                <w:rFonts w:ascii="Times New Roman" w:hAnsi="Times New Roman" w:cs="Times New Roman"/>
              </w:rPr>
              <w:t>Create awards</w:t>
            </w:r>
          </w:p>
          <w:p w14:paraId="789C0A1C" w14:textId="77777777" w:rsidR="0070422D" w:rsidRPr="00E40E3E" w:rsidRDefault="0070422D" w:rsidP="0070422D">
            <w:pPr>
              <w:numPr>
                <w:ilvl w:val="0"/>
                <w:numId w:val="1"/>
              </w:numPr>
              <w:spacing w:after="120"/>
              <w:contextualSpacing/>
              <w:rPr>
                <w:rFonts w:ascii="Times New Roman" w:hAnsi="Times New Roman" w:cs="Times New Roman"/>
              </w:rPr>
            </w:pPr>
            <w:r w:rsidRPr="00E40E3E">
              <w:rPr>
                <w:rFonts w:ascii="Times New Roman" w:hAnsi="Times New Roman" w:cs="Times New Roman"/>
              </w:rPr>
              <w:t>Create proposals</w:t>
            </w:r>
          </w:p>
          <w:p w14:paraId="153CBDD3" w14:textId="77777777" w:rsidR="0070422D" w:rsidRPr="00E40E3E" w:rsidRDefault="0070422D" w:rsidP="0070422D">
            <w:pPr>
              <w:numPr>
                <w:ilvl w:val="0"/>
                <w:numId w:val="1"/>
              </w:numPr>
              <w:spacing w:after="120"/>
              <w:contextualSpacing/>
              <w:rPr>
                <w:rFonts w:ascii="Times New Roman" w:hAnsi="Times New Roman" w:cs="Times New Roman"/>
              </w:rPr>
            </w:pPr>
            <w:r w:rsidRPr="00E40E3E">
              <w:rPr>
                <w:rFonts w:ascii="Times New Roman" w:hAnsi="Times New Roman" w:cs="Times New Roman"/>
              </w:rPr>
              <w:t>Add/edit notes</w:t>
            </w:r>
          </w:p>
          <w:p w14:paraId="564AFF9F" w14:textId="77777777" w:rsidR="0070422D" w:rsidRPr="00E40E3E" w:rsidRDefault="0070422D" w:rsidP="0070422D">
            <w:pPr>
              <w:numPr>
                <w:ilvl w:val="0"/>
                <w:numId w:val="1"/>
              </w:numPr>
              <w:spacing w:after="120"/>
              <w:contextualSpacing/>
              <w:rPr>
                <w:rFonts w:ascii="Times New Roman" w:hAnsi="Times New Roman" w:cs="Times New Roman"/>
              </w:rPr>
            </w:pPr>
            <w:r w:rsidRPr="00E40E3E">
              <w:rPr>
                <w:rFonts w:ascii="Times New Roman" w:hAnsi="Times New Roman" w:cs="Times New Roman"/>
              </w:rPr>
              <w:t>Add attachments</w:t>
            </w:r>
          </w:p>
          <w:p w14:paraId="163D6AE7" w14:textId="77777777" w:rsidR="0070422D" w:rsidRPr="00E40E3E" w:rsidRDefault="0070422D" w:rsidP="0070422D">
            <w:pPr>
              <w:numPr>
                <w:ilvl w:val="0"/>
                <w:numId w:val="1"/>
              </w:numPr>
              <w:spacing w:after="120"/>
              <w:contextualSpacing/>
              <w:rPr>
                <w:rFonts w:ascii="Times New Roman" w:hAnsi="Times New Roman" w:cs="Times New Roman"/>
              </w:rPr>
            </w:pPr>
            <w:r w:rsidRPr="00E40E3E">
              <w:rPr>
                <w:rFonts w:ascii="Times New Roman" w:hAnsi="Times New Roman" w:cs="Times New Roman"/>
              </w:rPr>
              <w:t>Link integration records</w:t>
            </w:r>
          </w:p>
          <w:p w14:paraId="4D3AE839" w14:textId="77777777" w:rsidR="0070422D" w:rsidRPr="00E40E3E" w:rsidRDefault="0070422D" w:rsidP="0070422D">
            <w:pPr>
              <w:numPr>
                <w:ilvl w:val="0"/>
                <w:numId w:val="1"/>
              </w:numPr>
              <w:spacing w:after="120"/>
              <w:rPr>
                <w:rFonts w:ascii="Times New Roman" w:hAnsi="Times New Roman" w:cs="Times New Roman"/>
              </w:rPr>
            </w:pPr>
            <w:r w:rsidRPr="00E40E3E">
              <w:rPr>
                <w:rFonts w:ascii="Times New Roman" w:hAnsi="Times New Roman" w:cs="Times New Roman"/>
              </w:rPr>
              <w:t>Create tasks</w:t>
            </w:r>
          </w:p>
        </w:tc>
        <w:tc>
          <w:tcPr>
            <w:tcW w:w="3870" w:type="dxa"/>
          </w:tcPr>
          <w:p w14:paraId="67EBB769" w14:textId="77777777" w:rsidR="0070422D" w:rsidRPr="00E40E3E" w:rsidRDefault="0070422D" w:rsidP="00FB0F9E">
            <w:pPr>
              <w:rPr>
                <w:rFonts w:ascii="Times New Roman" w:hAnsi="Times New Roman" w:cs="Times New Roman"/>
              </w:rPr>
            </w:pPr>
            <w:bookmarkStart w:id="0" w:name="_Hlk153535100"/>
            <w:r w:rsidRPr="00E40E3E">
              <w:rPr>
                <w:rFonts w:ascii="Times New Roman" w:hAnsi="Times New Roman" w:cs="Times New Roman"/>
              </w:rPr>
              <w:t xml:space="preserve">Yeomans, E. (2023). </w:t>
            </w:r>
            <w:r w:rsidRPr="00E40E3E">
              <w:rPr>
                <w:rFonts w:ascii="Times New Roman" w:hAnsi="Times New Roman" w:cs="Times New Roman"/>
                <w:i/>
                <w:iCs/>
              </w:rPr>
              <w:t>SP 4.0 User roles and definitions</w:t>
            </w:r>
            <w:r w:rsidRPr="00E40E3E">
              <w:rPr>
                <w:rFonts w:ascii="Times New Roman" w:hAnsi="Times New Roman" w:cs="Times New Roman"/>
              </w:rPr>
              <w:t xml:space="preserve">. Cayuse Help Center. Retrieved December 5, 2023, from </w:t>
            </w:r>
            <w:hyperlink r:id="rId12" w:history="1">
              <w:r w:rsidRPr="00E40E3E">
                <w:rPr>
                  <w:rStyle w:val="Hyperlink"/>
                  <w:rFonts w:ascii="Times New Roman" w:hAnsi="Times New Roman" w:cs="Times New Roman"/>
                </w:rPr>
                <w:t>https://support.cayuse.com/hc/en-us/articles/4405064946067-SP-4-0-User-Roles-and-Definitions</w:t>
              </w:r>
            </w:hyperlink>
            <w:bookmarkEnd w:id="0"/>
            <w:r w:rsidRPr="00E40E3E">
              <w:rPr>
                <w:rFonts w:ascii="Times New Roman" w:hAnsi="Times New Roman" w:cs="Times New Roman"/>
              </w:rPr>
              <w:t xml:space="preserve"> </w:t>
            </w:r>
          </w:p>
        </w:tc>
      </w:tr>
      <w:tr w:rsidR="0070422D" w:rsidRPr="00E40E3E" w14:paraId="7A55680B" w14:textId="77777777" w:rsidTr="00F07246">
        <w:tc>
          <w:tcPr>
            <w:tcW w:w="1975" w:type="dxa"/>
          </w:tcPr>
          <w:p w14:paraId="5A985CF1"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Award Editor Role</w:t>
            </w:r>
          </w:p>
        </w:tc>
        <w:tc>
          <w:tcPr>
            <w:tcW w:w="4230" w:type="dxa"/>
          </w:tcPr>
          <w:p w14:paraId="223267BD" w14:textId="77777777" w:rsidR="0070422D" w:rsidRPr="00E40E3E" w:rsidRDefault="0070422D" w:rsidP="00F07246">
            <w:pPr>
              <w:spacing w:after="120"/>
              <w:rPr>
                <w:rFonts w:ascii="Times New Roman" w:hAnsi="Times New Roman" w:cs="Times New Roman"/>
              </w:rPr>
            </w:pPr>
          </w:p>
        </w:tc>
        <w:tc>
          <w:tcPr>
            <w:tcW w:w="3870" w:type="dxa"/>
          </w:tcPr>
          <w:p w14:paraId="02C27D81" w14:textId="77777777" w:rsidR="0070422D" w:rsidRPr="00E40E3E" w:rsidRDefault="0070422D" w:rsidP="00FB0F9E">
            <w:pPr>
              <w:rPr>
                <w:rFonts w:ascii="Times New Roman" w:hAnsi="Times New Roman" w:cs="Times New Roman"/>
              </w:rPr>
            </w:pPr>
            <w:r w:rsidRPr="00E40E3E">
              <w:rPr>
                <w:rFonts w:ascii="Times New Roman" w:hAnsi="Times New Roman" w:cs="Times New Roman"/>
                <w:i/>
                <w:iCs/>
              </w:rPr>
              <w:t>Functionality not released yet, coming soon.</w:t>
            </w:r>
          </w:p>
        </w:tc>
      </w:tr>
      <w:tr w:rsidR="0070422D" w:rsidRPr="00E40E3E" w14:paraId="1ADD0F44" w14:textId="77777777" w:rsidTr="00F07246">
        <w:tc>
          <w:tcPr>
            <w:tcW w:w="1975" w:type="dxa"/>
          </w:tcPr>
          <w:p w14:paraId="39857851"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Award Reviewer Role (unit)</w:t>
            </w:r>
          </w:p>
        </w:tc>
        <w:tc>
          <w:tcPr>
            <w:tcW w:w="4230" w:type="dxa"/>
          </w:tcPr>
          <w:p w14:paraId="506591D1" w14:textId="77777777" w:rsidR="0070422D" w:rsidRPr="00E40E3E" w:rsidRDefault="0070422D" w:rsidP="0070422D">
            <w:pPr>
              <w:numPr>
                <w:ilvl w:val="0"/>
                <w:numId w:val="2"/>
              </w:numPr>
              <w:spacing w:after="120"/>
              <w:contextualSpacing/>
              <w:rPr>
                <w:rFonts w:ascii="Times New Roman" w:hAnsi="Times New Roman" w:cs="Times New Roman"/>
              </w:rPr>
            </w:pPr>
            <w:r w:rsidRPr="00E40E3E">
              <w:rPr>
                <w:rFonts w:ascii="Times New Roman" w:hAnsi="Times New Roman" w:cs="Times New Roman"/>
              </w:rPr>
              <w:t>View awards</w:t>
            </w:r>
          </w:p>
          <w:p w14:paraId="6397E952" w14:textId="77777777" w:rsidR="0070422D" w:rsidRPr="00E40E3E" w:rsidRDefault="0070422D" w:rsidP="0070422D">
            <w:pPr>
              <w:numPr>
                <w:ilvl w:val="0"/>
                <w:numId w:val="2"/>
              </w:numPr>
              <w:spacing w:after="120"/>
              <w:contextualSpacing/>
              <w:rPr>
                <w:rFonts w:ascii="Times New Roman" w:hAnsi="Times New Roman" w:cs="Times New Roman"/>
              </w:rPr>
            </w:pPr>
            <w:r w:rsidRPr="00E40E3E">
              <w:rPr>
                <w:rFonts w:ascii="Times New Roman" w:hAnsi="Times New Roman" w:cs="Times New Roman"/>
              </w:rPr>
              <w:t>Create proposals</w:t>
            </w:r>
          </w:p>
          <w:p w14:paraId="55DEEC4B" w14:textId="77777777" w:rsidR="0070422D" w:rsidRPr="00E40E3E" w:rsidRDefault="0070422D" w:rsidP="0070422D">
            <w:pPr>
              <w:numPr>
                <w:ilvl w:val="0"/>
                <w:numId w:val="2"/>
              </w:numPr>
              <w:spacing w:after="120"/>
              <w:contextualSpacing/>
              <w:rPr>
                <w:rFonts w:ascii="Times New Roman" w:hAnsi="Times New Roman" w:cs="Times New Roman"/>
              </w:rPr>
            </w:pPr>
            <w:r w:rsidRPr="00E40E3E">
              <w:rPr>
                <w:rFonts w:ascii="Times New Roman" w:hAnsi="Times New Roman" w:cs="Times New Roman"/>
              </w:rPr>
              <w:t>Create tasks</w:t>
            </w:r>
          </w:p>
          <w:p w14:paraId="641BDC99" w14:textId="77777777" w:rsidR="0070422D" w:rsidRPr="00E40E3E" w:rsidRDefault="0070422D" w:rsidP="0070422D">
            <w:pPr>
              <w:numPr>
                <w:ilvl w:val="0"/>
                <w:numId w:val="2"/>
              </w:numPr>
              <w:spacing w:after="120"/>
              <w:contextualSpacing/>
              <w:rPr>
                <w:rFonts w:ascii="Times New Roman" w:hAnsi="Times New Roman" w:cs="Times New Roman"/>
              </w:rPr>
            </w:pPr>
            <w:r w:rsidRPr="00E40E3E">
              <w:rPr>
                <w:rFonts w:ascii="Times New Roman" w:hAnsi="Times New Roman" w:cs="Times New Roman"/>
              </w:rPr>
              <w:t>Approve awards?</w:t>
            </w:r>
          </w:p>
        </w:tc>
        <w:tc>
          <w:tcPr>
            <w:tcW w:w="3870" w:type="dxa"/>
          </w:tcPr>
          <w:p w14:paraId="1BEAD43E"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May only view and review awards that have been assigned to the for review.  Approves awards for a specific department / unit. </w:t>
            </w:r>
          </w:p>
        </w:tc>
      </w:tr>
      <w:tr w:rsidR="0070422D" w:rsidRPr="00E40E3E" w14:paraId="2785E6F2" w14:textId="77777777" w:rsidTr="00F07246">
        <w:tc>
          <w:tcPr>
            <w:tcW w:w="1975" w:type="dxa"/>
          </w:tcPr>
          <w:p w14:paraId="2D9F54C8"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lastRenderedPageBreak/>
              <w:t>Cayuse SP Award Viewer (unit)</w:t>
            </w:r>
          </w:p>
        </w:tc>
        <w:tc>
          <w:tcPr>
            <w:tcW w:w="4230" w:type="dxa"/>
          </w:tcPr>
          <w:p w14:paraId="54845585" w14:textId="77777777" w:rsidR="0070422D" w:rsidRPr="00E40E3E" w:rsidRDefault="0070422D" w:rsidP="0070422D">
            <w:pPr>
              <w:numPr>
                <w:ilvl w:val="0"/>
                <w:numId w:val="3"/>
              </w:numPr>
              <w:spacing w:after="120"/>
              <w:contextualSpacing/>
              <w:rPr>
                <w:rFonts w:ascii="Times New Roman" w:hAnsi="Times New Roman" w:cs="Times New Roman"/>
              </w:rPr>
            </w:pPr>
            <w:r w:rsidRPr="00E40E3E">
              <w:rPr>
                <w:rFonts w:ascii="Times New Roman" w:hAnsi="Times New Roman" w:cs="Times New Roman"/>
              </w:rPr>
              <w:t>View awards</w:t>
            </w:r>
          </w:p>
          <w:p w14:paraId="73D1B97D" w14:textId="77777777" w:rsidR="0070422D" w:rsidRPr="00E40E3E" w:rsidRDefault="0070422D" w:rsidP="0070422D">
            <w:pPr>
              <w:numPr>
                <w:ilvl w:val="0"/>
                <w:numId w:val="3"/>
              </w:numPr>
              <w:spacing w:after="120"/>
              <w:contextualSpacing/>
              <w:rPr>
                <w:rFonts w:ascii="Times New Roman" w:hAnsi="Times New Roman" w:cs="Times New Roman"/>
              </w:rPr>
            </w:pPr>
            <w:r w:rsidRPr="00E40E3E">
              <w:rPr>
                <w:rFonts w:ascii="Times New Roman" w:hAnsi="Times New Roman" w:cs="Times New Roman"/>
              </w:rPr>
              <w:t>Create proposals</w:t>
            </w:r>
          </w:p>
          <w:p w14:paraId="4FC5D902" w14:textId="77777777" w:rsidR="0070422D" w:rsidRPr="00E40E3E" w:rsidRDefault="0070422D" w:rsidP="0070422D">
            <w:pPr>
              <w:numPr>
                <w:ilvl w:val="0"/>
                <w:numId w:val="3"/>
              </w:numPr>
              <w:spacing w:after="120"/>
              <w:rPr>
                <w:rFonts w:ascii="Times New Roman" w:hAnsi="Times New Roman" w:cs="Times New Roman"/>
              </w:rPr>
            </w:pPr>
            <w:r w:rsidRPr="00E40E3E">
              <w:rPr>
                <w:rFonts w:ascii="Times New Roman" w:hAnsi="Times New Roman" w:cs="Times New Roman"/>
              </w:rPr>
              <w:t>Create tasks</w:t>
            </w:r>
          </w:p>
        </w:tc>
        <w:tc>
          <w:tcPr>
            <w:tcW w:w="3870" w:type="dxa"/>
          </w:tcPr>
          <w:p w14:paraId="74231171"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Read-only access to Awards, can see all Awards and Award content for a specific department / unit. </w:t>
            </w:r>
          </w:p>
          <w:p w14:paraId="00611597"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Michigan Tech. (n.d.). </w:t>
            </w:r>
            <w:r w:rsidRPr="00E40E3E">
              <w:rPr>
                <w:rFonts w:ascii="Times New Roman" w:hAnsi="Times New Roman" w:cs="Times New Roman"/>
                <w:i/>
                <w:iCs/>
              </w:rPr>
              <w:t>Cayuse Role Descriptions</w:t>
            </w:r>
            <w:r w:rsidRPr="00E40E3E">
              <w:rPr>
                <w:rFonts w:ascii="Times New Roman" w:hAnsi="Times New Roman" w:cs="Times New Roman"/>
              </w:rPr>
              <w:t xml:space="preserve">. Retrieved December 5, 2023, from </w:t>
            </w:r>
            <w:hyperlink r:id="rId13" w:history="1">
              <w:r w:rsidRPr="00E40E3E">
                <w:rPr>
                  <w:rStyle w:val="Hyperlink"/>
                  <w:rFonts w:ascii="Times New Roman" w:hAnsi="Times New Roman" w:cs="Times New Roman"/>
                </w:rPr>
                <w:t>https://www.mtu.edu/research/sponsored-programs/operations/cayuse/cayuse-roles/</w:t>
              </w:r>
            </w:hyperlink>
            <w:r w:rsidRPr="00E40E3E">
              <w:rPr>
                <w:rFonts w:ascii="Times New Roman" w:hAnsi="Times New Roman" w:cs="Times New Roman"/>
              </w:rPr>
              <w:t xml:space="preserve"> </w:t>
            </w:r>
          </w:p>
        </w:tc>
      </w:tr>
      <w:tr w:rsidR="0070422D" w:rsidRPr="00E40E3E" w14:paraId="6921C481" w14:textId="77777777" w:rsidTr="00F07246">
        <w:tc>
          <w:tcPr>
            <w:tcW w:w="1975" w:type="dxa"/>
          </w:tcPr>
          <w:p w14:paraId="56F9A862"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Proposal Administrator (unit)</w:t>
            </w:r>
          </w:p>
        </w:tc>
        <w:tc>
          <w:tcPr>
            <w:tcW w:w="4230" w:type="dxa"/>
          </w:tcPr>
          <w:p w14:paraId="42BD90FE" w14:textId="77777777" w:rsidR="0070422D" w:rsidRPr="00E40E3E" w:rsidRDefault="0070422D" w:rsidP="0070422D">
            <w:pPr>
              <w:numPr>
                <w:ilvl w:val="0"/>
                <w:numId w:val="3"/>
              </w:numPr>
              <w:spacing w:after="120"/>
              <w:contextualSpacing/>
              <w:rPr>
                <w:rFonts w:ascii="Times New Roman" w:hAnsi="Times New Roman" w:cs="Times New Roman"/>
              </w:rPr>
            </w:pPr>
            <w:r w:rsidRPr="00E40E3E">
              <w:rPr>
                <w:rFonts w:ascii="Times New Roman" w:hAnsi="Times New Roman" w:cs="Times New Roman"/>
              </w:rPr>
              <w:t>View/edit proposals</w:t>
            </w:r>
          </w:p>
          <w:p w14:paraId="7D702E7F" w14:textId="77777777" w:rsidR="0070422D" w:rsidRPr="00E40E3E" w:rsidRDefault="0070422D" w:rsidP="0070422D">
            <w:pPr>
              <w:numPr>
                <w:ilvl w:val="0"/>
                <w:numId w:val="3"/>
              </w:numPr>
              <w:spacing w:after="120"/>
              <w:contextualSpacing/>
              <w:rPr>
                <w:rFonts w:ascii="Times New Roman" w:hAnsi="Times New Roman" w:cs="Times New Roman"/>
              </w:rPr>
            </w:pPr>
            <w:r w:rsidRPr="00E40E3E">
              <w:rPr>
                <w:rFonts w:ascii="Times New Roman" w:hAnsi="Times New Roman" w:cs="Times New Roman"/>
              </w:rPr>
              <w:t>Create proposals</w:t>
            </w:r>
          </w:p>
          <w:p w14:paraId="53B4B040" w14:textId="77777777" w:rsidR="0070422D" w:rsidRPr="00E40E3E" w:rsidRDefault="0070422D" w:rsidP="0070422D">
            <w:pPr>
              <w:numPr>
                <w:ilvl w:val="0"/>
                <w:numId w:val="3"/>
              </w:numPr>
              <w:spacing w:after="120"/>
              <w:contextualSpacing/>
              <w:rPr>
                <w:rFonts w:ascii="Times New Roman" w:hAnsi="Times New Roman" w:cs="Times New Roman"/>
              </w:rPr>
            </w:pPr>
            <w:r w:rsidRPr="00E40E3E">
              <w:rPr>
                <w:rFonts w:ascii="Times New Roman" w:hAnsi="Times New Roman" w:cs="Times New Roman"/>
              </w:rPr>
              <w:t>Add/edit notes</w:t>
            </w:r>
          </w:p>
          <w:p w14:paraId="55DA79AA" w14:textId="77777777" w:rsidR="0070422D" w:rsidRPr="00E40E3E" w:rsidRDefault="0070422D" w:rsidP="0070422D">
            <w:pPr>
              <w:numPr>
                <w:ilvl w:val="0"/>
                <w:numId w:val="3"/>
              </w:numPr>
              <w:spacing w:after="120"/>
              <w:contextualSpacing/>
              <w:rPr>
                <w:rFonts w:ascii="Times New Roman" w:hAnsi="Times New Roman" w:cs="Times New Roman"/>
              </w:rPr>
            </w:pPr>
            <w:r w:rsidRPr="00E40E3E">
              <w:rPr>
                <w:rFonts w:ascii="Times New Roman" w:hAnsi="Times New Roman" w:cs="Times New Roman"/>
              </w:rPr>
              <w:t>Add attachments</w:t>
            </w:r>
          </w:p>
          <w:p w14:paraId="397A569C" w14:textId="77777777" w:rsidR="0070422D" w:rsidRPr="00E40E3E" w:rsidRDefault="0070422D" w:rsidP="0070422D">
            <w:pPr>
              <w:numPr>
                <w:ilvl w:val="0"/>
                <w:numId w:val="3"/>
              </w:numPr>
              <w:spacing w:after="120"/>
              <w:contextualSpacing/>
              <w:rPr>
                <w:rFonts w:ascii="Times New Roman" w:hAnsi="Times New Roman" w:cs="Times New Roman"/>
              </w:rPr>
            </w:pPr>
            <w:r w:rsidRPr="00E40E3E">
              <w:rPr>
                <w:rFonts w:ascii="Times New Roman" w:hAnsi="Times New Roman" w:cs="Times New Roman"/>
              </w:rPr>
              <w:t>Link integration records</w:t>
            </w:r>
          </w:p>
          <w:p w14:paraId="25596F12" w14:textId="77777777" w:rsidR="0070422D" w:rsidRPr="00E40E3E" w:rsidRDefault="0070422D" w:rsidP="0070422D">
            <w:pPr>
              <w:numPr>
                <w:ilvl w:val="0"/>
                <w:numId w:val="3"/>
              </w:numPr>
              <w:spacing w:after="120"/>
              <w:rPr>
                <w:rFonts w:ascii="Times New Roman" w:hAnsi="Times New Roman" w:cs="Times New Roman"/>
              </w:rPr>
            </w:pPr>
            <w:r w:rsidRPr="00E40E3E">
              <w:rPr>
                <w:rFonts w:ascii="Times New Roman" w:hAnsi="Times New Roman" w:cs="Times New Roman"/>
              </w:rPr>
              <w:t>Create tasks</w:t>
            </w:r>
          </w:p>
        </w:tc>
        <w:tc>
          <w:tcPr>
            <w:tcW w:w="3870" w:type="dxa"/>
          </w:tcPr>
          <w:p w14:paraId="7306DB8E" w14:textId="541C1555" w:rsidR="0070422D" w:rsidRPr="00E40E3E" w:rsidRDefault="00F07246" w:rsidP="00FB0F9E">
            <w:pPr>
              <w:rPr>
                <w:rFonts w:ascii="Times New Roman" w:hAnsi="Times New Roman" w:cs="Times New Roman"/>
              </w:rPr>
            </w:pPr>
            <w:r w:rsidRPr="00F07246">
              <w:rPr>
                <w:rFonts w:ascii="Times New Roman" w:hAnsi="Times New Roman" w:cs="Times New Roman"/>
              </w:rPr>
              <w:t xml:space="preserve">Michigan Tech. (n.d.). </w:t>
            </w:r>
            <w:r w:rsidRPr="00F07246">
              <w:rPr>
                <w:rFonts w:ascii="Times New Roman" w:hAnsi="Times New Roman" w:cs="Times New Roman"/>
                <w:i/>
                <w:iCs/>
              </w:rPr>
              <w:t>Cayuse Role Descriptions</w:t>
            </w:r>
            <w:r w:rsidRPr="00F07246">
              <w:rPr>
                <w:rFonts w:ascii="Times New Roman" w:hAnsi="Times New Roman" w:cs="Times New Roman"/>
              </w:rPr>
              <w:t xml:space="preserve">. Retrieved December 5, 2023, from </w:t>
            </w:r>
            <w:hyperlink r:id="rId14" w:history="1">
              <w:r w:rsidRPr="00F07246">
                <w:rPr>
                  <w:rStyle w:val="Hyperlink"/>
                  <w:rFonts w:ascii="Times New Roman" w:hAnsi="Times New Roman" w:cs="Times New Roman"/>
                </w:rPr>
                <w:t>https://www.mtu.edu/research/sponsored-programs/operations/cayuse/cayuse-roles/</w:t>
              </w:r>
            </w:hyperlink>
          </w:p>
        </w:tc>
      </w:tr>
      <w:tr w:rsidR="0070422D" w:rsidRPr="00E40E3E" w14:paraId="729EF9DA" w14:textId="77777777" w:rsidTr="00F07246">
        <w:tc>
          <w:tcPr>
            <w:tcW w:w="1975" w:type="dxa"/>
          </w:tcPr>
          <w:p w14:paraId="4F7C74AF"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Proposal Editor</w:t>
            </w:r>
          </w:p>
        </w:tc>
        <w:tc>
          <w:tcPr>
            <w:tcW w:w="4230" w:type="dxa"/>
          </w:tcPr>
          <w:p w14:paraId="74954605" w14:textId="77777777" w:rsidR="0070422D" w:rsidRPr="00E40E3E" w:rsidRDefault="0070422D" w:rsidP="00F07246">
            <w:pPr>
              <w:spacing w:after="120"/>
              <w:rPr>
                <w:rFonts w:ascii="Times New Roman" w:hAnsi="Times New Roman" w:cs="Times New Roman"/>
              </w:rPr>
            </w:pPr>
          </w:p>
        </w:tc>
        <w:tc>
          <w:tcPr>
            <w:tcW w:w="3870" w:type="dxa"/>
          </w:tcPr>
          <w:p w14:paraId="1DAC35F7" w14:textId="77777777" w:rsidR="0070422D" w:rsidRPr="00E40E3E" w:rsidRDefault="0070422D" w:rsidP="00FB0F9E">
            <w:pPr>
              <w:rPr>
                <w:rFonts w:ascii="Times New Roman" w:hAnsi="Times New Roman" w:cs="Times New Roman"/>
              </w:rPr>
            </w:pPr>
            <w:r w:rsidRPr="00E40E3E">
              <w:rPr>
                <w:rFonts w:ascii="Times New Roman" w:hAnsi="Times New Roman" w:cs="Times New Roman"/>
                <w:i/>
                <w:iCs/>
              </w:rPr>
              <w:t>Functionality not released yet, coming soon.</w:t>
            </w:r>
          </w:p>
        </w:tc>
      </w:tr>
      <w:tr w:rsidR="0070422D" w:rsidRPr="00E40E3E" w14:paraId="3D079104" w14:textId="77777777" w:rsidTr="00F07246">
        <w:tc>
          <w:tcPr>
            <w:tcW w:w="1975" w:type="dxa"/>
          </w:tcPr>
          <w:p w14:paraId="57E41814"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Proposal Reviewer Role (unit)</w:t>
            </w:r>
          </w:p>
        </w:tc>
        <w:tc>
          <w:tcPr>
            <w:tcW w:w="4230" w:type="dxa"/>
          </w:tcPr>
          <w:p w14:paraId="647CA914" w14:textId="77777777" w:rsidR="0070422D" w:rsidRPr="00E40E3E" w:rsidRDefault="0070422D" w:rsidP="0070422D">
            <w:pPr>
              <w:numPr>
                <w:ilvl w:val="0"/>
                <w:numId w:val="4"/>
              </w:numPr>
              <w:spacing w:after="120"/>
              <w:contextualSpacing/>
              <w:rPr>
                <w:rFonts w:ascii="Times New Roman" w:hAnsi="Times New Roman" w:cs="Times New Roman"/>
              </w:rPr>
            </w:pPr>
            <w:r w:rsidRPr="00E40E3E">
              <w:rPr>
                <w:rFonts w:ascii="Times New Roman" w:hAnsi="Times New Roman" w:cs="Times New Roman"/>
              </w:rPr>
              <w:t>View proposals</w:t>
            </w:r>
          </w:p>
          <w:p w14:paraId="1D6F6119" w14:textId="77777777" w:rsidR="0070422D" w:rsidRPr="00E40E3E" w:rsidRDefault="0070422D" w:rsidP="0070422D">
            <w:pPr>
              <w:numPr>
                <w:ilvl w:val="0"/>
                <w:numId w:val="4"/>
              </w:numPr>
              <w:spacing w:after="120"/>
              <w:contextualSpacing/>
              <w:rPr>
                <w:rFonts w:ascii="Times New Roman" w:hAnsi="Times New Roman" w:cs="Times New Roman"/>
              </w:rPr>
            </w:pPr>
            <w:r w:rsidRPr="00E40E3E">
              <w:rPr>
                <w:rFonts w:ascii="Times New Roman" w:hAnsi="Times New Roman" w:cs="Times New Roman"/>
              </w:rPr>
              <w:t>Create proposals</w:t>
            </w:r>
          </w:p>
          <w:p w14:paraId="54ECC716" w14:textId="77777777" w:rsidR="0070422D" w:rsidRPr="00E40E3E" w:rsidRDefault="0070422D" w:rsidP="0070422D">
            <w:pPr>
              <w:numPr>
                <w:ilvl w:val="0"/>
                <w:numId w:val="4"/>
              </w:numPr>
              <w:spacing w:after="120"/>
              <w:contextualSpacing/>
              <w:rPr>
                <w:rFonts w:ascii="Times New Roman" w:hAnsi="Times New Roman" w:cs="Times New Roman"/>
              </w:rPr>
            </w:pPr>
            <w:r w:rsidRPr="00E40E3E">
              <w:rPr>
                <w:rFonts w:ascii="Times New Roman" w:hAnsi="Times New Roman" w:cs="Times New Roman"/>
              </w:rPr>
              <w:t>Create tasks</w:t>
            </w:r>
          </w:p>
          <w:p w14:paraId="1A9E6A04" w14:textId="77777777" w:rsidR="0070422D" w:rsidRPr="00E40E3E" w:rsidRDefault="0070422D" w:rsidP="0070422D">
            <w:pPr>
              <w:numPr>
                <w:ilvl w:val="0"/>
                <w:numId w:val="4"/>
              </w:numPr>
              <w:spacing w:after="120"/>
              <w:rPr>
                <w:rFonts w:ascii="Times New Roman" w:hAnsi="Times New Roman" w:cs="Times New Roman"/>
              </w:rPr>
            </w:pPr>
            <w:r w:rsidRPr="00E40E3E">
              <w:rPr>
                <w:rFonts w:ascii="Times New Roman" w:hAnsi="Times New Roman" w:cs="Times New Roman"/>
              </w:rPr>
              <w:t>Approve proposals?</w:t>
            </w:r>
          </w:p>
        </w:tc>
        <w:tc>
          <w:tcPr>
            <w:tcW w:w="3870" w:type="dxa"/>
          </w:tcPr>
          <w:p w14:paraId="4A55D8D2"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May only view and review proposals that have been assigned to the for review.  Approves proposals for a specific department / unit. </w:t>
            </w:r>
          </w:p>
          <w:p w14:paraId="5A6BC10F"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Michigan Tech. (n.d.). </w:t>
            </w:r>
            <w:r w:rsidRPr="00E40E3E">
              <w:rPr>
                <w:rFonts w:ascii="Times New Roman" w:hAnsi="Times New Roman" w:cs="Times New Roman"/>
                <w:i/>
                <w:iCs/>
              </w:rPr>
              <w:t>Cayuse Role Descriptions</w:t>
            </w:r>
            <w:r w:rsidRPr="00E40E3E">
              <w:rPr>
                <w:rFonts w:ascii="Times New Roman" w:hAnsi="Times New Roman" w:cs="Times New Roman"/>
              </w:rPr>
              <w:t xml:space="preserve">. Retrieved December 5, 2023, from </w:t>
            </w:r>
            <w:hyperlink r:id="rId15" w:history="1">
              <w:r w:rsidRPr="00E40E3E">
                <w:rPr>
                  <w:rStyle w:val="Hyperlink"/>
                  <w:rFonts w:ascii="Times New Roman" w:hAnsi="Times New Roman" w:cs="Times New Roman"/>
                </w:rPr>
                <w:t>https://www.mtu.edu/research/sponsored-programs/operations/cayuse/cayuse-roles/</w:t>
              </w:r>
            </w:hyperlink>
            <w:r w:rsidRPr="00E40E3E">
              <w:rPr>
                <w:rFonts w:ascii="Times New Roman" w:hAnsi="Times New Roman" w:cs="Times New Roman"/>
              </w:rPr>
              <w:t xml:space="preserve"> </w:t>
            </w:r>
          </w:p>
          <w:p w14:paraId="72DA554E"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Note: This role will be able to add and edit notes and add attachments in a future release (timeframe TBD).</w:t>
            </w:r>
          </w:p>
        </w:tc>
      </w:tr>
      <w:tr w:rsidR="0070422D" w:rsidRPr="00E40E3E" w14:paraId="030AF945" w14:textId="77777777" w:rsidTr="00F07246">
        <w:tc>
          <w:tcPr>
            <w:tcW w:w="1975" w:type="dxa"/>
          </w:tcPr>
          <w:p w14:paraId="66530DB5"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Proposal Viewer (unit)</w:t>
            </w:r>
          </w:p>
        </w:tc>
        <w:tc>
          <w:tcPr>
            <w:tcW w:w="4230" w:type="dxa"/>
          </w:tcPr>
          <w:p w14:paraId="1B41CEFE" w14:textId="77777777" w:rsidR="0070422D" w:rsidRPr="00E40E3E" w:rsidRDefault="0070422D" w:rsidP="0070422D">
            <w:pPr>
              <w:numPr>
                <w:ilvl w:val="0"/>
                <w:numId w:val="5"/>
              </w:numPr>
              <w:spacing w:after="120"/>
              <w:contextualSpacing/>
              <w:rPr>
                <w:rFonts w:ascii="Times New Roman" w:hAnsi="Times New Roman" w:cs="Times New Roman"/>
              </w:rPr>
            </w:pPr>
            <w:r w:rsidRPr="00E40E3E">
              <w:rPr>
                <w:rFonts w:ascii="Times New Roman" w:hAnsi="Times New Roman" w:cs="Times New Roman"/>
              </w:rPr>
              <w:t>View proposals</w:t>
            </w:r>
          </w:p>
          <w:p w14:paraId="46AEB1E0" w14:textId="77777777" w:rsidR="0070422D" w:rsidRPr="00E40E3E" w:rsidRDefault="0070422D" w:rsidP="0070422D">
            <w:pPr>
              <w:numPr>
                <w:ilvl w:val="0"/>
                <w:numId w:val="5"/>
              </w:numPr>
              <w:spacing w:after="120"/>
              <w:contextualSpacing/>
              <w:rPr>
                <w:rFonts w:ascii="Times New Roman" w:hAnsi="Times New Roman" w:cs="Times New Roman"/>
              </w:rPr>
            </w:pPr>
            <w:r w:rsidRPr="00E40E3E">
              <w:rPr>
                <w:rFonts w:ascii="Times New Roman" w:hAnsi="Times New Roman" w:cs="Times New Roman"/>
              </w:rPr>
              <w:t>Create proposals</w:t>
            </w:r>
          </w:p>
          <w:p w14:paraId="36EAC2C8" w14:textId="77777777" w:rsidR="0070422D" w:rsidRPr="00E40E3E" w:rsidRDefault="0070422D" w:rsidP="0070422D">
            <w:pPr>
              <w:numPr>
                <w:ilvl w:val="0"/>
                <w:numId w:val="5"/>
              </w:numPr>
              <w:spacing w:after="120"/>
              <w:contextualSpacing/>
              <w:rPr>
                <w:rFonts w:ascii="Times New Roman" w:hAnsi="Times New Roman" w:cs="Times New Roman"/>
              </w:rPr>
            </w:pPr>
            <w:r w:rsidRPr="00E40E3E">
              <w:rPr>
                <w:rFonts w:ascii="Times New Roman" w:hAnsi="Times New Roman" w:cs="Times New Roman"/>
              </w:rPr>
              <w:t>Create tasks</w:t>
            </w:r>
          </w:p>
        </w:tc>
        <w:tc>
          <w:tcPr>
            <w:tcW w:w="3870" w:type="dxa"/>
          </w:tcPr>
          <w:p w14:paraId="673F356A"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Read only access to Proposals, can see all Proposals and Proposal content for a specific department / unit. </w:t>
            </w:r>
          </w:p>
          <w:p w14:paraId="7EF11DA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Michigan Tech. (n.d.). </w:t>
            </w:r>
            <w:r w:rsidRPr="00E40E3E">
              <w:rPr>
                <w:rFonts w:ascii="Times New Roman" w:hAnsi="Times New Roman" w:cs="Times New Roman"/>
                <w:i/>
                <w:iCs/>
              </w:rPr>
              <w:t>Cayuse Role Descriptions</w:t>
            </w:r>
            <w:r w:rsidRPr="00E40E3E">
              <w:rPr>
                <w:rFonts w:ascii="Times New Roman" w:hAnsi="Times New Roman" w:cs="Times New Roman"/>
              </w:rPr>
              <w:t xml:space="preserve">. Retrieved December 5, 2023, from </w:t>
            </w:r>
            <w:hyperlink r:id="rId16" w:history="1">
              <w:r w:rsidRPr="00E40E3E">
                <w:rPr>
                  <w:rStyle w:val="Hyperlink"/>
                  <w:rFonts w:ascii="Times New Roman" w:hAnsi="Times New Roman" w:cs="Times New Roman"/>
                </w:rPr>
                <w:t>https://www.mtu.edu/research/sponsored-programs/operations/cayuse/cayuse-roles/</w:t>
              </w:r>
            </w:hyperlink>
            <w:r w:rsidRPr="00E40E3E">
              <w:rPr>
                <w:rFonts w:ascii="Times New Roman" w:hAnsi="Times New Roman" w:cs="Times New Roman"/>
              </w:rPr>
              <w:t xml:space="preserve"> </w:t>
            </w:r>
          </w:p>
        </w:tc>
      </w:tr>
      <w:tr w:rsidR="0070422D" w:rsidRPr="00E40E3E" w14:paraId="123F92CF" w14:textId="77777777" w:rsidTr="00F07246">
        <w:tc>
          <w:tcPr>
            <w:tcW w:w="1975" w:type="dxa"/>
          </w:tcPr>
          <w:p w14:paraId="570973B4"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System Administrator</w:t>
            </w:r>
          </w:p>
        </w:tc>
        <w:tc>
          <w:tcPr>
            <w:tcW w:w="4230" w:type="dxa"/>
          </w:tcPr>
          <w:p w14:paraId="20A89D9B" w14:textId="77777777" w:rsidR="0070422D" w:rsidRPr="00E40E3E" w:rsidRDefault="0070422D" w:rsidP="0070422D">
            <w:pPr>
              <w:numPr>
                <w:ilvl w:val="0"/>
                <w:numId w:val="6"/>
              </w:numPr>
              <w:spacing w:after="120"/>
              <w:contextualSpacing/>
              <w:rPr>
                <w:rFonts w:ascii="Times New Roman" w:hAnsi="Times New Roman" w:cs="Times New Roman"/>
              </w:rPr>
            </w:pPr>
            <w:r w:rsidRPr="00E40E3E">
              <w:rPr>
                <w:rFonts w:ascii="Times New Roman" w:hAnsi="Times New Roman" w:cs="Times New Roman"/>
              </w:rPr>
              <w:t>View/edit proposals and awards</w:t>
            </w:r>
          </w:p>
          <w:p w14:paraId="7FB30C49" w14:textId="77777777" w:rsidR="0070422D" w:rsidRPr="00E40E3E" w:rsidRDefault="0070422D" w:rsidP="0070422D">
            <w:pPr>
              <w:numPr>
                <w:ilvl w:val="0"/>
                <w:numId w:val="6"/>
              </w:numPr>
              <w:spacing w:after="120"/>
              <w:contextualSpacing/>
              <w:rPr>
                <w:rFonts w:ascii="Times New Roman" w:hAnsi="Times New Roman" w:cs="Times New Roman"/>
              </w:rPr>
            </w:pPr>
            <w:r w:rsidRPr="00E40E3E">
              <w:rPr>
                <w:rFonts w:ascii="Times New Roman" w:hAnsi="Times New Roman" w:cs="Times New Roman"/>
              </w:rPr>
              <w:t>Create proposals and awards</w:t>
            </w:r>
          </w:p>
          <w:p w14:paraId="12EB4994" w14:textId="77777777" w:rsidR="0070422D" w:rsidRPr="00E40E3E" w:rsidRDefault="0070422D" w:rsidP="0070422D">
            <w:pPr>
              <w:numPr>
                <w:ilvl w:val="0"/>
                <w:numId w:val="6"/>
              </w:numPr>
              <w:spacing w:after="120"/>
              <w:contextualSpacing/>
              <w:rPr>
                <w:rFonts w:ascii="Times New Roman" w:hAnsi="Times New Roman" w:cs="Times New Roman"/>
              </w:rPr>
            </w:pPr>
            <w:r w:rsidRPr="00E40E3E">
              <w:rPr>
                <w:rFonts w:ascii="Times New Roman" w:hAnsi="Times New Roman" w:cs="Times New Roman"/>
              </w:rPr>
              <w:t>Add/edit notes</w:t>
            </w:r>
          </w:p>
          <w:p w14:paraId="67726C62" w14:textId="77777777" w:rsidR="0070422D" w:rsidRPr="00E40E3E" w:rsidRDefault="0070422D" w:rsidP="0070422D">
            <w:pPr>
              <w:numPr>
                <w:ilvl w:val="0"/>
                <w:numId w:val="6"/>
              </w:numPr>
              <w:spacing w:after="120"/>
              <w:contextualSpacing/>
              <w:rPr>
                <w:rFonts w:ascii="Times New Roman" w:hAnsi="Times New Roman" w:cs="Times New Roman"/>
              </w:rPr>
            </w:pPr>
            <w:r w:rsidRPr="00E40E3E">
              <w:rPr>
                <w:rFonts w:ascii="Times New Roman" w:hAnsi="Times New Roman" w:cs="Times New Roman"/>
              </w:rPr>
              <w:t>Add attachments</w:t>
            </w:r>
          </w:p>
          <w:p w14:paraId="2BB4DF98" w14:textId="77777777" w:rsidR="0070422D" w:rsidRPr="00E40E3E" w:rsidRDefault="0070422D" w:rsidP="0070422D">
            <w:pPr>
              <w:numPr>
                <w:ilvl w:val="0"/>
                <w:numId w:val="6"/>
              </w:numPr>
              <w:spacing w:after="120"/>
              <w:contextualSpacing/>
              <w:rPr>
                <w:rFonts w:ascii="Times New Roman" w:hAnsi="Times New Roman" w:cs="Times New Roman"/>
              </w:rPr>
            </w:pPr>
            <w:r w:rsidRPr="00E40E3E">
              <w:rPr>
                <w:rFonts w:ascii="Times New Roman" w:hAnsi="Times New Roman" w:cs="Times New Roman"/>
              </w:rPr>
              <w:t>Link integration records</w:t>
            </w:r>
          </w:p>
          <w:p w14:paraId="54F28496" w14:textId="77777777" w:rsidR="0070422D" w:rsidRPr="00E40E3E" w:rsidRDefault="0070422D" w:rsidP="0070422D">
            <w:pPr>
              <w:numPr>
                <w:ilvl w:val="0"/>
                <w:numId w:val="6"/>
              </w:numPr>
              <w:spacing w:after="120"/>
              <w:contextualSpacing/>
              <w:rPr>
                <w:rFonts w:ascii="Times New Roman" w:hAnsi="Times New Roman" w:cs="Times New Roman"/>
              </w:rPr>
            </w:pPr>
            <w:r w:rsidRPr="00E40E3E">
              <w:rPr>
                <w:rFonts w:ascii="Times New Roman" w:hAnsi="Times New Roman" w:cs="Times New Roman"/>
              </w:rPr>
              <w:t>Create tasks</w:t>
            </w:r>
          </w:p>
          <w:p w14:paraId="76D55B6F" w14:textId="77777777" w:rsidR="0070422D" w:rsidRPr="00E40E3E" w:rsidRDefault="0070422D" w:rsidP="0070422D">
            <w:pPr>
              <w:numPr>
                <w:ilvl w:val="0"/>
                <w:numId w:val="6"/>
              </w:numPr>
              <w:spacing w:after="120"/>
              <w:contextualSpacing/>
              <w:rPr>
                <w:rFonts w:ascii="Times New Roman" w:hAnsi="Times New Roman" w:cs="Times New Roman"/>
              </w:rPr>
            </w:pPr>
            <w:r w:rsidRPr="00E40E3E">
              <w:rPr>
                <w:rFonts w:ascii="Times New Roman" w:hAnsi="Times New Roman" w:cs="Times New Roman"/>
              </w:rPr>
              <w:t>All functions listed under the ‘More’ dropdown</w:t>
            </w:r>
          </w:p>
        </w:tc>
        <w:tc>
          <w:tcPr>
            <w:tcW w:w="3870" w:type="dxa"/>
          </w:tcPr>
          <w:p w14:paraId="7221B592"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Reserved for applicable ORSSP staff only.</w:t>
            </w:r>
          </w:p>
        </w:tc>
      </w:tr>
      <w:tr w:rsidR="0070422D" w:rsidRPr="00E40E3E" w14:paraId="052DB782" w14:textId="77777777" w:rsidTr="00F07246">
        <w:tc>
          <w:tcPr>
            <w:tcW w:w="1975" w:type="dxa"/>
          </w:tcPr>
          <w:p w14:paraId="2BEFD0EA"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SP Templates Manager</w:t>
            </w:r>
          </w:p>
        </w:tc>
        <w:tc>
          <w:tcPr>
            <w:tcW w:w="4230" w:type="dxa"/>
          </w:tcPr>
          <w:p w14:paraId="2A2E5FF3" w14:textId="77777777" w:rsidR="0070422D" w:rsidRPr="00F07246" w:rsidRDefault="0070422D" w:rsidP="00F07246">
            <w:pPr>
              <w:pStyle w:val="ListParagraph"/>
              <w:numPr>
                <w:ilvl w:val="0"/>
                <w:numId w:val="11"/>
              </w:numPr>
              <w:rPr>
                <w:rFonts w:ascii="Times New Roman" w:hAnsi="Times New Roman" w:cs="Times New Roman"/>
              </w:rPr>
            </w:pPr>
            <w:r w:rsidRPr="00F07246">
              <w:rPr>
                <w:rFonts w:ascii="Times New Roman" w:hAnsi="Times New Roman" w:cs="Times New Roman"/>
              </w:rPr>
              <w:t>Edit SP email templates in the Admin Module</w:t>
            </w:r>
          </w:p>
        </w:tc>
        <w:tc>
          <w:tcPr>
            <w:tcW w:w="3870" w:type="dxa"/>
          </w:tcPr>
          <w:p w14:paraId="5023B6EE"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Assigned from Admin Module</w:t>
            </w:r>
          </w:p>
        </w:tc>
      </w:tr>
      <w:tr w:rsidR="0070422D" w:rsidRPr="00E40E3E" w14:paraId="122DB8D1" w14:textId="77777777" w:rsidTr="00F07246">
        <w:tc>
          <w:tcPr>
            <w:tcW w:w="1975" w:type="dxa"/>
          </w:tcPr>
          <w:p w14:paraId="45E5B10C"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lastRenderedPageBreak/>
              <w:t>Cayuse SP User Role</w:t>
            </w:r>
          </w:p>
        </w:tc>
        <w:tc>
          <w:tcPr>
            <w:tcW w:w="4230" w:type="dxa"/>
          </w:tcPr>
          <w:p w14:paraId="17C5E364" w14:textId="77777777" w:rsidR="0070422D" w:rsidRPr="00E40E3E" w:rsidRDefault="0070422D" w:rsidP="0070422D">
            <w:pPr>
              <w:numPr>
                <w:ilvl w:val="0"/>
                <w:numId w:val="7"/>
              </w:numPr>
              <w:spacing w:after="120"/>
              <w:contextualSpacing/>
              <w:rPr>
                <w:rFonts w:ascii="Times New Roman" w:hAnsi="Times New Roman" w:cs="Times New Roman"/>
              </w:rPr>
            </w:pPr>
            <w:r w:rsidRPr="00E40E3E">
              <w:rPr>
                <w:rFonts w:ascii="Times New Roman" w:hAnsi="Times New Roman" w:cs="Times New Roman"/>
              </w:rPr>
              <w:t>Create proposals</w:t>
            </w:r>
          </w:p>
          <w:p w14:paraId="1DB1387D" w14:textId="77777777" w:rsidR="0070422D" w:rsidRPr="00E40E3E" w:rsidRDefault="0070422D" w:rsidP="0070422D">
            <w:pPr>
              <w:numPr>
                <w:ilvl w:val="0"/>
                <w:numId w:val="7"/>
              </w:numPr>
              <w:spacing w:after="120"/>
              <w:contextualSpacing/>
              <w:rPr>
                <w:rFonts w:ascii="Times New Roman" w:hAnsi="Times New Roman" w:cs="Times New Roman"/>
              </w:rPr>
            </w:pPr>
            <w:r w:rsidRPr="00E40E3E">
              <w:rPr>
                <w:rFonts w:ascii="Times New Roman" w:hAnsi="Times New Roman" w:cs="Times New Roman"/>
              </w:rPr>
              <w:t>Create tasks</w:t>
            </w:r>
          </w:p>
        </w:tc>
        <w:tc>
          <w:tcPr>
            <w:tcW w:w="3870" w:type="dxa"/>
          </w:tcPr>
          <w:p w14:paraId="32D0DFFD"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All active faculty and staff are granted this role upon completion of training. SP Users may only view or edit proposals for which they have been listed as a Team Member.</w:t>
            </w:r>
          </w:p>
        </w:tc>
      </w:tr>
      <w:tr w:rsidR="0070422D" w:rsidRPr="00E40E3E" w14:paraId="49D136AF" w14:textId="77777777" w:rsidTr="00F07246">
        <w:tc>
          <w:tcPr>
            <w:tcW w:w="1975" w:type="dxa"/>
          </w:tcPr>
          <w:p w14:paraId="7F17DD79"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Cayuse Subaward Form</w:t>
            </w:r>
          </w:p>
        </w:tc>
        <w:tc>
          <w:tcPr>
            <w:tcW w:w="4230" w:type="dxa"/>
          </w:tcPr>
          <w:p w14:paraId="519869F6"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 form in the Cayuse SP module in which ORSSP staff can create a subaward to an external organization. The completed form is then routed for internal review and approval.</w:t>
            </w:r>
          </w:p>
        </w:tc>
        <w:tc>
          <w:tcPr>
            <w:tcW w:w="3870" w:type="dxa"/>
          </w:tcPr>
          <w:p w14:paraId="5F25D7B5"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Documents such as the </w:t>
            </w:r>
            <w:proofErr w:type="spellStart"/>
            <w:r w:rsidRPr="00E40E3E">
              <w:rPr>
                <w:rFonts w:ascii="Times New Roman" w:hAnsi="Times New Roman" w:cs="Times New Roman"/>
              </w:rPr>
              <w:t>subawardee’s</w:t>
            </w:r>
            <w:proofErr w:type="spellEnd"/>
            <w:r w:rsidRPr="00E40E3E">
              <w:rPr>
                <w:rFonts w:ascii="Times New Roman" w:hAnsi="Times New Roman" w:cs="Times New Roman"/>
              </w:rPr>
              <w:t xml:space="preserve"> letter of commitment, scope of work, budget, committee approval letters, etc. can be attached.</w:t>
            </w:r>
          </w:p>
        </w:tc>
      </w:tr>
      <w:tr w:rsidR="0070422D" w:rsidRPr="00E40E3E" w14:paraId="10FD5016" w14:textId="77777777" w:rsidTr="00F07246">
        <w:tc>
          <w:tcPr>
            <w:tcW w:w="1975" w:type="dxa"/>
          </w:tcPr>
          <w:p w14:paraId="4CEE7FCD"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Applied Research</w:t>
            </w:r>
          </w:p>
        </w:tc>
        <w:tc>
          <w:tcPr>
            <w:tcW w:w="4230" w:type="dxa"/>
          </w:tcPr>
          <w:p w14:paraId="74A9A6B3"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Defined by NSF as, “original investigation undertaken to acquire new knowledge. It is directed primarily towards a specific, practical aim or objective.”</w:t>
            </w:r>
          </w:p>
        </w:tc>
        <w:tc>
          <w:tcPr>
            <w:tcW w:w="3870" w:type="dxa"/>
          </w:tcPr>
          <w:p w14:paraId="2B6D08F4"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National Center for Science Engineering Statistics. (2022). </w:t>
            </w:r>
            <w:r w:rsidRPr="00E40E3E">
              <w:rPr>
                <w:rFonts w:ascii="Times New Roman" w:hAnsi="Times New Roman" w:cs="Times New Roman"/>
                <w:i/>
                <w:iCs/>
              </w:rPr>
              <w:t>Higher education research and development (HERD) survey | 2022</w:t>
            </w:r>
            <w:r w:rsidRPr="00E40E3E">
              <w:rPr>
                <w:rFonts w:ascii="Times New Roman" w:hAnsi="Times New Roman" w:cs="Times New Roman"/>
              </w:rPr>
              <w:t xml:space="preserve">. National Science Foundation. </w:t>
            </w:r>
            <w:hyperlink r:id="rId17" w:anchor="methodology" w:history="1">
              <w:r w:rsidRPr="00E40E3E">
                <w:rPr>
                  <w:rStyle w:val="Hyperlink"/>
                  <w:rFonts w:ascii="Times New Roman" w:hAnsi="Times New Roman" w:cs="Times New Roman"/>
                </w:rPr>
                <w:t>https://ncses.nsf.gov/surveys/higher-education-research-development/2022#methodology</w:t>
              </w:r>
            </w:hyperlink>
          </w:p>
        </w:tc>
      </w:tr>
      <w:tr w:rsidR="0070422D" w:rsidRPr="00E40E3E" w14:paraId="6FB5A758" w14:textId="77777777" w:rsidTr="00F07246">
        <w:tc>
          <w:tcPr>
            <w:tcW w:w="1975" w:type="dxa"/>
          </w:tcPr>
          <w:p w14:paraId="1E83F45B"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Basic Research</w:t>
            </w:r>
          </w:p>
        </w:tc>
        <w:tc>
          <w:tcPr>
            <w:tcW w:w="4230" w:type="dxa"/>
          </w:tcPr>
          <w:p w14:paraId="47421762"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Defined by NSF as, “experimental or theoretical work undertaken primarily to acquire new knowledge of the underlying foundations of phenomena and observable facts, without any particular application or use in view.”</w:t>
            </w:r>
          </w:p>
        </w:tc>
        <w:tc>
          <w:tcPr>
            <w:tcW w:w="3870" w:type="dxa"/>
          </w:tcPr>
          <w:p w14:paraId="4D87D9A7" w14:textId="77777777" w:rsidR="0070422D" w:rsidRPr="00E40E3E" w:rsidRDefault="0070422D" w:rsidP="00FB0F9E">
            <w:pPr>
              <w:rPr>
                <w:rFonts w:ascii="Times New Roman" w:hAnsi="Times New Roman" w:cs="Times New Roman"/>
              </w:rPr>
            </w:pPr>
            <w:r w:rsidRPr="00E40E3E">
              <w:rPr>
                <w:rFonts w:ascii="Times New Roman" w:hAnsi="Times New Roman" w:cs="Times New Roman"/>
              </w:rPr>
              <w:t xml:space="preserve">National Center for Science Engineering Statistics. (2022). </w:t>
            </w:r>
            <w:r w:rsidRPr="00E40E3E">
              <w:rPr>
                <w:rFonts w:ascii="Times New Roman" w:hAnsi="Times New Roman" w:cs="Times New Roman"/>
                <w:i/>
                <w:iCs/>
              </w:rPr>
              <w:t>Higher education research and development (HERD) survey | 2022</w:t>
            </w:r>
            <w:r w:rsidRPr="00E40E3E">
              <w:rPr>
                <w:rFonts w:ascii="Times New Roman" w:hAnsi="Times New Roman" w:cs="Times New Roman"/>
              </w:rPr>
              <w:t xml:space="preserve">. National Science Foundation. </w:t>
            </w:r>
            <w:hyperlink r:id="rId18" w:anchor="methodology" w:history="1">
              <w:r w:rsidRPr="00E40E3E">
                <w:rPr>
                  <w:rStyle w:val="Hyperlink"/>
                  <w:rFonts w:ascii="Times New Roman" w:hAnsi="Times New Roman" w:cs="Times New Roman"/>
                </w:rPr>
                <w:t>https://ncses.nsf.gov/surveys/higher-education-research-development/2022#methodology</w:t>
              </w:r>
            </w:hyperlink>
          </w:p>
        </w:tc>
      </w:tr>
      <w:tr w:rsidR="00DB1C12" w:rsidRPr="00E40E3E" w14:paraId="4722B716" w14:textId="77777777" w:rsidTr="00F07246">
        <w:tc>
          <w:tcPr>
            <w:tcW w:w="1975" w:type="dxa"/>
          </w:tcPr>
          <w:p w14:paraId="3B4923F3" w14:textId="77777777" w:rsidR="00DB1C12" w:rsidRPr="00E40E3E" w:rsidRDefault="00DB1C12" w:rsidP="00FB0F9E">
            <w:pPr>
              <w:rPr>
                <w:rFonts w:ascii="Times New Roman" w:hAnsi="Times New Roman" w:cs="Times New Roman"/>
              </w:rPr>
            </w:pPr>
            <w:r w:rsidRPr="00E40E3E">
              <w:rPr>
                <w:rFonts w:ascii="Times New Roman" w:hAnsi="Times New Roman" w:cs="Times New Roman"/>
              </w:rPr>
              <w:t>Experimental Development</w:t>
            </w:r>
          </w:p>
        </w:tc>
        <w:tc>
          <w:tcPr>
            <w:tcW w:w="4230" w:type="dxa"/>
          </w:tcPr>
          <w:p w14:paraId="7FF500E2" w14:textId="77777777" w:rsidR="00DB1C12" w:rsidRPr="00E40E3E" w:rsidRDefault="00DB1C12" w:rsidP="00FB0F9E">
            <w:pPr>
              <w:rPr>
                <w:rFonts w:ascii="Times New Roman" w:hAnsi="Times New Roman" w:cs="Times New Roman"/>
              </w:rPr>
            </w:pPr>
            <w:r w:rsidRPr="00E40E3E">
              <w:rPr>
                <w:rFonts w:ascii="Times New Roman" w:hAnsi="Times New Roman" w:cs="Times New Roman"/>
              </w:rPr>
              <w:t>Defined by NSF as, “systematic work, drawing on knowledge gained from research and practical experience and producing additional knowledge, which is directed to producing new products or processes or toward improving existing products or processes.”</w:t>
            </w:r>
          </w:p>
        </w:tc>
        <w:tc>
          <w:tcPr>
            <w:tcW w:w="3870" w:type="dxa"/>
          </w:tcPr>
          <w:p w14:paraId="752FD59C" w14:textId="77777777" w:rsidR="00DB1C12" w:rsidRPr="00E40E3E" w:rsidRDefault="00DB1C12" w:rsidP="00FB0F9E">
            <w:pPr>
              <w:rPr>
                <w:rFonts w:ascii="Times New Roman" w:hAnsi="Times New Roman" w:cs="Times New Roman"/>
              </w:rPr>
            </w:pPr>
            <w:r w:rsidRPr="00E40E3E">
              <w:rPr>
                <w:rFonts w:ascii="Times New Roman" w:hAnsi="Times New Roman" w:cs="Times New Roman"/>
              </w:rPr>
              <w:t xml:space="preserve">National Center for Science Engineering Statistics. (2022). </w:t>
            </w:r>
            <w:r w:rsidRPr="00E40E3E">
              <w:rPr>
                <w:rFonts w:ascii="Times New Roman" w:hAnsi="Times New Roman" w:cs="Times New Roman"/>
                <w:i/>
                <w:iCs/>
              </w:rPr>
              <w:t>Higher education research and development (HERD) survey | 2022</w:t>
            </w:r>
            <w:r w:rsidRPr="00E40E3E">
              <w:rPr>
                <w:rFonts w:ascii="Times New Roman" w:hAnsi="Times New Roman" w:cs="Times New Roman"/>
              </w:rPr>
              <w:t xml:space="preserve">. National Science Foundation. </w:t>
            </w:r>
            <w:hyperlink r:id="rId19" w:anchor="methodology" w:history="1">
              <w:r w:rsidRPr="00E40E3E">
                <w:rPr>
                  <w:rStyle w:val="Hyperlink"/>
                  <w:rFonts w:ascii="Times New Roman" w:hAnsi="Times New Roman" w:cs="Times New Roman"/>
                </w:rPr>
                <w:t>https://ncses.nsf.gov/surveys/higher-education-research-development/2022#methodology</w:t>
              </w:r>
            </w:hyperlink>
            <w:r w:rsidRPr="00E40E3E">
              <w:rPr>
                <w:rFonts w:ascii="Times New Roman" w:hAnsi="Times New Roman" w:cs="Times New Roman"/>
              </w:rPr>
              <w:t xml:space="preserve"> </w:t>
            </w:r>
          </w:p>
        </w:tc>
      </w:tr>
    </w:tbl>
    <w:p w14:paraId="35CC9197" w14:textId="77777777" w:rsidR="0070422D" w:rsidRPr="00E40E3E" w:rsidRDefault="0070422D" w:rsidP="0070422D">
      <w:pPr>
        <w:rPr>
          <w:rFonts w:ascii="Times New Roman" w:hAnsi="Times New Roman" w:cs="Times New Roman"/>
        </w:rPr>
      </w:pPr>
    </w:p>
    <w:sectPr w:rsidR="0070422D" w:rsidRPr="00E40E3E" w:rsidSect="00F07246">
      <w:head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D8FB" w14:textId="77777777" w:rsidR="00F931DC" w:rsidRDefault="00F931DC" w:rsidP="00E40E3E">
      <w:pPr>
        <w:spacing w:after="0" w:line="240" w:lineRule="auto"/>
      </w:pPr>
      <w:r>
        <w:separator/>
      </w:r>
    </w:p>
  </w:endnote>
  <w:endnote w:type="continuationSeparator" w:id="0">
    <w:p w14:paraId="349C86C9" w14:textId="77777777" w:rsidR="00F931DC" w:rsidRDefault="00F931DC" w:rsidP="00E4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DDB7" w14:textId="77777777" w:rsidR="00F931DC" w:rsidRDefault="00F931DC" w:rsidP="00E40E3E">
      <w:pPr>
        <w:spacing w:after="0" w:line="240" w:lineRule="auto"/>
      </w:pPr>
      <w:r>
        <w:separator/>
      </w:r>
    </w:p>
  </w:footnote>
  <w:footnote w:type="continuationSeparator" w:id="0">
    <w:p w14:paraId="6CF80B3E" w14:textId="77777777" w:rsidR="00F931DC" w:rsidRDefault="00F931DC" w:rsidP="00E4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FF22" w14:textId="77777777" w:rsidR="00E40E3E" w:rsidRDefault="00F931DC" w:rsidP="00E40E3E">
    <w:pPr>
      <w:pStyle w:val="Header"/>
      <w:jc w:val="right"/>
    </w:pPr>
    <w:sdt>
      <w:sdtPr>
        <w:id w:val="-890342997"/>
        <w:docPartObj>
          <w:docPartGallery w:val="Page Numbers (Top of Page)"/>
          <w:docPartUnique/>
        </w:docPartObj>
      </w:sdtPr>
      <w:sdtEndPr>
        <w:rPr>
          <w:noProof/>
        </w:rPr>
      </w:sdtEndPr>
      <w:sdtContent>
        <w:r w:rsidR="00E40E3E">
          <w:fldChar w:fldCharType="begin"/>
        </w:r>
        <w:r w:rsidR="00E40E3E">
          <w:instrText xml:space="preserve"> PAGE   \* MERGEFORMAT </w:instrText>
        </w:r>
        <w:r w:rsidR="00E40E3E">
          <w:fldChar w:fldCharType="separate"/>
        </w:r>
        <w:r w:rsidR="00E40E3E">
          <w:rPr>
            <w:noProof/>
          </w:rPr>
          <w:t>2</w:t>
        </w:r>
        <w:r w:rsidR="00E40E3E">
          <w:rPr>
            <w:noProof/>
          </w:rPr>
          <w:fldChar w:fldCharType="end"/>
        </w:r>
      </w:sdtContent>
    </w:sdt>
  </w:p>
  <w:p w14:paraId="217EB64E" w14:textId="26D3B7CC" w:rsidR="00E40E3E" w:rsidRPr="00E40E3E" w:rsidRDefault="00F07246" w:rsidP="00E40E3E">
    <w:pPr>
      <w:pStyle w:val="Header"/>
    </w:pPr>
    <w:r w:rsidRPr="00E40E3E">
      <w:rPr>
        <w:rFonts w:ascii="Times New Roman" w:hAnsi="Times New Roman" w:cs="Times New Roman"/>
      </w:rPr>
      <w:t xml:space="preserve">CAYUSE </w:t>
    </w:r>
    <w:r w:rsidR="00E40E3E" w:rsidRPr="00E40E3E">
      <w:rPr>
        <w:rFonts w:ascii="Times New Roman" w:hAnsi="Times New Roman" w:cs="Times New Roman"/>
      </w:rPr>
      <w:t>SPONSORED PRO</w:t>
    </w:r>
    <w:r w:rsidR="00527C1C">
      <w:rPr>
        <w:rFonts w:ascii="Times New Roman" w:hAnsi="Times New Roman" w:cs="Times New Roman"/>
      </w:rPr>
      <w:t>JECTS</w:t>
    </w:r>
    <w:r w:rsidR="00E40E3E" w:rsidRPr="00E40E3E">
      <w:rPr>
        <w:rFonts w:ascii="Times New Roman" w:hAnsi="Times New Roman" w:cs="Times New Roman"/>
      </w:rPr>
      <w:t xml:space="preserve"> GLOSSARY</w:t>
    </w:r>
  </w:p>
  <w:p w14:paraId="4B2B1484" w14:textId="77777777" w:rsidR="00E40E3E" w:rsidRPr="00E40E3E" w:rsidRDefault="00E40E3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4C0A"/>
    <w:multiLevelType w:val="hybridMultilevel"/>
    <w:tmpl w:val="9DD46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649EE"/>
    <w:multiLevelType w:val="hybridMultilevel"/>
    <w:tmpl w:val="FF3E8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117A38"/>
    <w:multiLevelType w:val="hybridMultilevel"/>
    <w:tmpl w:val="21C63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EA2DA5"/>
    <w:multiLevelType w:val="hybridMultilevel"/>
    <w:tmpl w:val="A8DC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38498E"/>
    <w:multiLevelType w:val="hybridMultilevel"/>
    <w:tmpl w:val="0BF8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651708"/>
    <w:multiLevelType w:val="hybridMultilevel"/>
    <w:tmpl w:val="675E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666F9"/>
    <w:multiLevelType w:val="hybridMultilevel"/>
    <w:tmpl w:val="6FBC1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B14F73"/>
    <w:multiLevelType w:val="hybridMultilevel"/>
    <w:tmpl w:val="75C0D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DF337F"/>
    <w:multiLevelType w:val="hybridMultilevel"/>
    <w:tmpl w:val="93FC8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32795A"/>
    <w:multiLevelType w:val="hybridMultilevel"/>
    <w:tmpl w:val="98A8E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942E0D"/>
    <w:multiLevelType w:val="hybridMultilevel"/>
    <w:tmpl w:val="E6CE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6"/>
  </w:num>
  <w:num w:numId="6">
    <w:abstractNumId w:val="4"/>
  </w:num>
  <w:num w:numId="7">
    <w:abstractNumId w:val="0"/>
  </w:num>
  <w:num w:numId="8">
    <w:abstractNumId w:val="3"/>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2D"/>
    <w:rsid w:val="00527C1C"/>
    <w:rsid w:val="0070422D"/>
    <w:rsid w:val="008D4FF5"/>
    <w:rsid w:val="00DB1C12"/>
    <w:rsid w:val="00DF2612"/>
    <w:rsid w:val="00E40E3E"/>
    <w:rsid w:val="00E95304"/>
    <w:rsid w:val="00EA5E73"/>
    <w:rsid w:val="00F07246"/>
    <w:rsid w:val="00F9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BE15"/>
  <w15:chartTrackingRefBased/>
  <w15:docId w15:val="{A5A5C4A6-29B6-423B-8ED4-0BC341D2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22D"/>
    <w:rPr>
      <w:color w:val="0563C1" w:themeColor="hyperlink"/>
      <w:u w:val="single"/>
    </w:rPr>
  </w:style>
  <w:style w:type="character" w:styleId="FollowedHyperlink">
    <w:name w:val="FollowedHyperlink"/>
    <w:basedOn w:val="DefaultParagraphFont"/>
    <w:uiPriority w:val="99"/>
    <w:semiHidden/>
    <w:unhideWhenUsed/>
    <w:rsid w:val="00DB1C12"/>
    <w:rPr>
      <w:color w:val="954F72" w:themeColor="followedHyperlink"/>
      <w:u w:val="single"/>
    </w:rPr>
  </w:style>
  <w:style w:type="paragraph" w:styleId="Header">
    <w:name w:val="header"/>
    <w:basedOn w:val="Normal"/>
    <w:link w:val="HeaderChar"/>
    <w:uiPriority w:val="99"/>
    <w:unhideWhenUsed/>
    <w:rsid w:val="00E4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3E"/>
  </w:style>
  <w:style w:type="paragraph" w:styleId="Footer">
    <w:name w:val="footer"/>
    <w:basedOn w:val="Normal"/>
    <w:link w:val="FooterChar"/>
    <w:uiPriority w:val="99"/>
    <w:unhideWhenUsed/>
    <w:rsid w:val="00E4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3E"/>
  </w:style>
  <w:style w:type="character" w:styleId="UnresolvedMention">
    <w:name w:val="Unresolved Mention"/>
    <w:basedOn w:val="DefaultParagraphFont"/>
    <w:uiPriority w:val="99"/>
    <w:semiHidden/>
    <w:unhideWhenUsed/>
    <w:rsid w:val="00F07246"/>
    <w:rPr>
      <w:color w:val="605E5C"/>
      <w:shd w:val="clear" w:color="auto" w:fill="E1DFDD"/>
    </w:rPr>
  </w:style>
  <w:style w:type="paragraph" w:styleId="ListParagraph">
    <w:name w:val="List Paragraph"/>
    <w:basedOn w:val="Normal"/>
    <w:uiPriority w:val="34"/>
    <w:qFormat/>
    <w:rsid w:val="00F0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edu/research/sponsored-programs/operations/cayuse/cayuse-roles/" TargetMode="External"/><Relationship Id="rId13" Type="http://schemas.openxmlformats.org/officeDocument/2006/relationships/hyperlink" Target="https://www.mtu.edu/research/sponsored-programs/operations/cayuse/cayuse-roles/" TargetMode="External"/><Relationship Id="rId18" Type="http://schemas.openxmlformats.org/officeDocument/2006/relationships/hyperlink" Target="https://ncses.nsf.gov/surveys/higher-education-research-development/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tu.edu/research/sponsored-programs/operations/cayuse/cayuse-roles/" TargetMode="External"/><Relationship Id="rId12" Type="http://schemas.openxmlformats.org/officeDocument/2006/relationships/hyperlink" Target="https://support.cayuse.com/hc/en-us/articles/4405064946067-SP-4-0-User-Roles-and-Definitions" TargetMode="External"/><Relationship Id="rId17" Type="http://schemas.openxmlformats.org/officeDocument/2006/relationships/hyperlink" Target="https://ncses.nsf.gov/surveys/higher-education-research-development/2022" TargetMode="External"/><Relationship Id="rId2" Type="http://schemas.openxmlformats.org/officeDocument/2006/relationships/styles" Target="styles.xml"/><Relationship Id="rId16" Type="http://schemas.openxmlformats.org/officeDocument/2006/relationships/hyperlink" Target="https://www.mtu.edu/research/sponsored-programs/operations/cayuse/cayuse-ro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tu.edu/research/sponsored-programs/operations/cayuse/cayuse-roles/" TargetMode="External"/><Relationship Id="rId5" Type="http://schemas.openxmlformats.org/officeDocument/2006/relationships/footnotes" Target="footnotes.xml"/><Relationship Id="rId15" Type="http://schemas.openxmlformats.org/officeDocument/2006/relationships/hyperlink" Target="https://www.mtu.edu/research/sponsored-programs/operations/cayuse/cayuse-roles/" TargetMode="External"/><Relationship Id="rId10" Type="http://schemas.openxmlformats.org/officeDocument/2006/relationships/hyperlink" Target="https://www.mtu.edu/research/sponsored-programs/operations/cayuse/cayuse-roles/" TargetMode="External"/><Relationship Id="rId19" Type="http://schemas.openxmlformats.org/officeDocument/2006/relationships/hyperlink" Target="https://ncses.nsf.gov/surveys/higher-education-research-development/2022" TargetMode="External"/><Relationship Id="rId4" Type="http://schemas.openxmlformats.org/officeDocument/2006/relationships/webSettings" Target="webSettings.xml"/><Relationship Id="rId9" Type="http://schemas.openxmlformats.org/officeDocument/2006/relationships/hyperlink" Target="https://www.mtu.edu/research/sponsored-programs/operations/cayuse/cayuse-roles/" TargetMode="External"/><Relationship Id="rId14" Type="http://schemas.openxmlformats.org/officeDocument/2006/relationships/hyperlink" Target="https://www.mtu.edu/research/sponsored-programs/operations/cayuse/cayuse-ro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Glosecki</dc:creator>
  <cp:keywords/>
  <dc:description/>
  <cp:lastModifiedBy>Marissa Glosecki</cp:lastModifiedBy>
  <cp:revision>4</cp:revision>
  <dcterms:created xsi:type="dcterms:W3CDTF">2024-01-05T18:18:00Z</dcterms:created>
  <dcterms:modified xsi:type="dcterms:W3CDTF">2024-01-05T19:10:00Z</dcterms:modified>
</cp:coreProperties>
</file>