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31"/>
        <w:gridCol w:w="2929"/>
        <w:gridCol w:w="3060"/>
      </w:tblGrid>
      <w:tr w:rsidR="009F65B8" w:rsidRPr="00962B45" w14:paraId="58FD0AFB" w14:textId="77777777" w:rsidTr="004301AA">
        <w:tc>
          <w:tcPr>
            <w:tcW w:w="2700" w:type="dxa"/>
            <w:noWrap/>
          </w:tcPr>
          <w:p w14:paraId="7CCCB1D3" w14:textId="77777777" w:rsidR="009F65B8" w:rsidRPr="00962B45" w:rsidRDefault="008D4967" w:rsidP="009F65B8">
            <w:pPr>
              <w:ind w:right="-916"/>
              <w:rPr>
                <w:rFonts w:ascii="Cambria" w:hAnsi="Cambria"/>
                <w:sz w:val="20"/>
                <w:szCs w:val="20"/>
              </w:rPr>
            </w:pPr>
            <w:sdt>
              <w:sdtPr>
                <w:rPr>
                  <w:rFonts w:ascii="Cambria" w:hAnsi="Cambria"/>
                  <w:sz w:val="20"/>
                  <w:szCs w:val="20"/>
                </w:rPr>
                <w:id w:val="594374224"/>
                <w14:checkbox>
                  <w14:checked w14:val="1"/>
                  <w14:checkedState w14:val="2612" w14:font="MS Gothic"/>
                  <w14:uncheckedState w14:val="2610" w14:font="MS Gothic"/>
                </w14:checkbox>
              </w:sdtPr>
              <w:sdtEndPr/>
              <w:sdtContent>
                <w:r w:rsidR="00B35516">
                  <w:rPr>
                    <w:rFonts w:ascii="MS Gothic" w:eastAsia="MS Gothic" w:hAnsi="MS Gothic" w:hint="eastAsia"/>
                    <w:sz w:val="20"/>
                    <w:szCs w:val="20"/>
                  </w:rPr>
                  <w:t>☒</w:t>
                </w:r>
              </w:sdtContent>
            </w:sdt>
            <w:r w:rsidR="009F65B8" w:rsidRPr="00962B45">
              <w:rPr>
                <w:rFonts w:ascii="Cambria" w:hAnsi="Cambria"/>
                <w:sz w:val="20"/>
                <w:szCs w:val="20"/>
              </w:rPr>
              <w:t xml:space="preserve"> Dr. Doug Ried </w:t>
            </w:r>
            <w:r w:rsidR="009F65B8" w:rsidRPr="00962B45">
              <w:rPr>
                <w:rFonts w:ascii="Cambria" w:eastAsia="Calibri" w:hAnsi="Cambria" w:cs="Arial"/>
                <w:sz w:val="20"/>
                <w:szCs w:val="20"/>
              </w:rPr>
              <w:t>(Chair)</w:t>
            </w:r>
          </w:p>
        </w:tc>
        <w:tc>
          <w:tcPr>
            <w:tcW w:w="2831" w:type="dxa"/>
          </w:tcPr>
          <w:p w14:paraId="53CEE6C2" w14:textId="77777777" w:rsidR="009F65B8" w:rsidRPr="00962B45" w:rsidRDefault="008D4967" w:rsidP="009F65B8">
            <w:pPr>
              <w:rPr>
                <w:rFonts w:ascii="Cambria" w:hAnsi="Cambria"/>
                <w:sz w:val="20"/>
                <w:szCs w:val="20"/>
              </w:rPr>
            </w:pPr>
            <w:sdt>
              <w:sdtPr>
                <w:rPr>
                  <w:rFonts w:ascii="Cambria" w:hAnsi="Cambria"/>
                  <w:sz w:val="20"/>
                  <w:szCs w:val="20"/>
                </w:rPr>
                <w:id w:val="-1187512074"/>
                <w14:checkbox>
                  <w14:checked w14:val="0"/>
                  <w14:checkedState w14:val="2612" w14:font="MS Gothic"/>
                  <w14:uncheckedState w14:val="2610" w14:font="MS Gothic"/>
                </w14:checkbox>
              </w:sdtPr>
              <w:sdtEndPr/>
              <w:sdtContent>
                <w:r w:rsidR="009F65B8" w:rsidRPr="00962B45">
                  <w:rPr>
                    <w:rFonts w:ascii="Segoe UI Symbol" w:eastAsia="MS Gothic" w:hAnsi="Segoe UI Symbol" w:cs="Segoe UI Symbol"/>
                    <w:sz w:val="20"/>
                    <w:szCs w:val="20"/>
                  </w:rPr>
                  <w:t>☐</w:t>
                </w:r>
              </w:sdtContent>
            </w:sdt>
            <w:r w:rsidR="009F65B8" w:rsidRPr="00962B45">
              <w:rPr>
                <w:rFonts w:ascii="Cambria" w:hAnsi="Cambria"/>
                <w:sz w:val="20"/>
                <w:szCs w:val="20"/>
              </w:rPr>
              <w:t xml:space="preserve"> Dr. Dennis Combs (CEP)</w:t>
            </w:r>
          </w:p>
        </w:tc>
        <w:tc>
          <w:tcPr>
            <w:tcW w:w="2929" w:type="dxa"/>
          </w:tcPr>
          <w:p w14:paraId="43778B1A" w14:textId="77777777" w:rsidR="009F65B8" w:rsidRPr="00962B45" w:rsidRDefault="008D4967" w:rsidP="009F65B8">
            <w:pPr>
              <w:rPr>
                <w:rFonts w:ascii="Cambria" w:hAnsi="Cambria"/>
                <w:sz w:val="20"/>
                <w:szCs w:val="20"/>
              </w:rPr>
            </w:pPr>
            <w:sdt>
              <w:sdtPr>
                <w:rPr>
                  <w:rFonts w:ascii="Cambria" w:hAnsi="Cambria"/>
                  <w:sz w:val="20"/>
                  <w:szCs w:val="20"/>
                </w:rPr>
                <w:id w:val="858167318"/>
                <w14:checkbox>
                  <w14:checked w14:val="0"/>
                  <w14:checkedState w14:val="2612" w14:font="MS Gothic"/>
                  <w14:uncheckedState w14:val="2610" w14:font="MS Gothic"/>
                </w14:checkbox>
              </w:sdtPr>
              <w:sdtEndPr/>
              <w:sdtContent>
                <w:r w:rsidR="009F65B8" w:rsidRPr="00962B45">
                  <w:rPr>
                    <w:rFonts w:ascii="Segoe UI Symbol" w:eastAsia="MS Gothic" w:hAnsi="Segoe UI Symbol" w:cs="Segoe UI Symbol"/>
                    <w:sz w:val="20"/>
                    <w:szCs w:val="20"/>
                  </w:rPr>
                  <w:t>☐</w:t>
                </w:r>
              </w:sdtContent>
            </w:sdt>
            <w:r w:rsidR="009F65B8" w:rsidRPr="00962B45">
              <w:rPr>
                <w:rFonts w:ascii="Cambria" w:hAnsi="Cambria"/>
                <w:sz w:val="20"/>
                <w:szCs w:val="20"/>
              </w:rPr>
              <w:t xml:space="preserve"> Dr. William Sorensen (CNHS)</w:t>
            </w:r>
          </w:p>
        </w:tc>
        <w:tc>
          <w:tcPr>
            <w:tcW w:w="3060" w:type="dxa"/>
          </w:tcPr>
          <w:p w14:paraId="5C202A21" w14:textId="77777777" w:rsidR="009F65B8" w:rsidRPr="00962B45" w:rsidRDefault="008D4967" w:rsidP="009F65B8">
            <w:pPr>
              <w:rPr>
                <w:rFonts w:ascii="Cambria" w:hAnsi="Cambria"/>
                <w:sz w:val="20"/>
                <w:szCs w:val="20"/>
              </w:rPr>
            </w:pPr>
            <w:sdt>
              <w:sdtPr>
                <w:rPr>
                  <w:rFonts w:ascii="Cambria" w:hAnsi="Cambria"/>
                  <w:sz w:val="20"/>
                  <w:szCs w:val="20"/>
                </w:rPr>
                <w:id w:val="1332642793"/>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Dr. Alecia Wolf (GC) ExO</w:t>
            </w:r>
          </w:p>
        </w:tc>
      </w:tr>
      <w:tr w:rsidR="009F65B8" w:rsidRPr="00962B45" w14:paraId="7EF9EDB6" w14:textId="77777777" w:rsidTr="004301AA">
        <w:tc>
          <w:tcPr>
            <w:tcW w:w="2700" w:type="dxa"/>
          </w:tcPr>
          <w:p w14:paraId="7E9B1499" w14:textId="77777777" w:rsidR="009F65B8" w:rsidRPr="00962B45" w:rsidRDefault="008D4967" w:rsidP="009F65B8">
            <w:pPr>
              <w:rPr>
                <w:rFonts w:ascii="Cambria" w:hAnsi="Cambria"/>
                <w:sz w:val="20"/>
                <w:szCs w:val="20"/>
              </w:rPr>
            </w:pPr>
            <w:sdt>
              <w:sdtPr>
                <w:rPr>
                  <w:rFonts w:ascii="Cambria" w:hAnsi="Cambria"/>
                  <w:sz w:val="20"/>
                  <w:szCs w:val="20"/>
                </w:rPr>
                <w:id w:val="798799348"/>
                <w14:checkbox>
                  <w14:checked w14:val="0"/>
                  <w14:checkedState w14:val="2612" w14:font="MS Gothic"/>
                  <w14:uncheckedState w14:val="2610" w14:font="MS Gothic"/>
                </w14:checkbox>
              </w:sdtPr>
              <w:sdtEndPr/>
              <w:sdtContent>
                <w:r w:rsidR="004301AA">
                  <w:rPr>
                    <w:rFonts w:ascii="MS Gothic" w:eastAsia="MS Gothic" w:hAnsi="MS Gothic" w:hint="eastAsia"/>
                    <w:sz w:val="20"/>
                    <w:szCs w:val="20"/>
                  </w:rPr>
                  <w:t>☐</w:t>
                </w:r>
              </w:sdtContent>
            </w:sdt>
            <w:r w:rsidR="004301AA" w:rsidRPr="00962B45">
              <w:rPr>
                <w:rFonts w:ascii="Cambria" w:hAnsi="Cambria"/>
                <w:sz w:val="20"/>
                <w:szCs w:val="20"/>
              </w:rPr>
              <w:t xml:space="preserve"> Dr. Randy LeBlanc (CAS)</w:t>
            </w:r>
          </w:p>
        </w:tc>
        <w:tc>
          <w:tcPr>
            <w:tcW w:w="2831" w:type="dxa"/>
          </w:tcPr>
          <w:p w14:paraId="1E72347C" w14:textId="77777777" w:rsidR="009F65B8" w:rsidRPr="00962B45" w:rsidRDefault="008D4967" w:rsidP="009F65B8">
            <w:pPr>
              <w:rPr>
                <w:rFonts w:ascii="Cambria" w:hAnsi="Cambria"/>
                <w:sz w:val="20"/>
                <w:szCs w:val="20"/>
              </w:rPr>
            </w:pPr>
            <w:sdt>
              <w:sdtPr>
                <w:rPr>
                  <w:rFonts w:ascii="Cambria" w:hAnsi="Cambria"/>
                  <w:sz w:val="20"/>
                  <w:szCs w:val="20"/>
                </w:rPr>
                <w:id w:val="-1677562923"/>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Dr. Wes Hickey (CEP)</w:t>
            </w:r>
          </w:p>
        </w:tc>
        <w:tc>
          <w:tcPr>
            <w:tcW w:w="2929" w:type="dxa"/>
          </w:tcPr>
          <w:p w14:paraId="1E54391D" w14:textId="77777777" w:rsidR="009F65B8" w:rsidRPr="00962B45" w:rsidRDefault="008D4967" w:rsidP="009F65B8">
            <w:pPr>
              <w:rPr>
                <w:rFonts w:ascii="Cambria" w:hAnsi="Cambria"/>
                <w:sz w:val="20"/>
                <w:szCs w:val="20"/>
              </w:rPr>
            </w:pPr>
            <w:sdt>
              <w:sdtPr>
                <w:rPr>
                  <w:rFonts w:ascii="Cambria" w:hAnsi="Cambria"/>
                  <w:sz w:val="20"/>
                  <w:szCs w:val="20"/>
                </w:rPr>
                <w:id w:val="959303634"/>
                <w14:checkbox>
                  <w14:checked w14:val="0"/>
                  <w14:checkedState w14:val="2612" w14:font="MS Gothic"/>
                  <w14:uncheckedState w14:val="2610" w14:font="MS Gothic"/>
                </w14:checkbox>
              </w:sdtPr>
              <w:sdtEndPr/>
              <w:sdtContent>
                <w:r w:rsidR="009F65B8" w:rsidRPr="00962B45">
                  <w:rPr>
                    <w:rFonts w:ascii="Segoe UI Symbol" w:eastAsia="MS Gothic" w:hAnsi="Segoe UI Symbol" w:cs="Segoe UI Symbol"/>
                    <w:sz w:val="20"/>
                    <w:szCs w:val="20"/>
                  </w:rPr>
                  <w:t>☐</w:t>
                </w:r>
              </w:sdtContent>
            </w:sdt>
            <w:r w:rsidR="009F65B8" w:rsidRPr="00962B45">
              <w:rPr>
                <w:rFonts w:ascii="Cambria" w:hAnsi="Cambria"/>
                <w:sz w:val="20"/>
                <w:szCs w:val="20"/>
              </w:rPr>
              <w:t xml:space="preserve"> Dr. </w:t>
            </w:r>
            <w:r w:rsidR="009F65B8" w:rsidRPr="00962B45">
              <w:rPr>
                <w:rFonts w:ascii="Cambria" w:eastAsia="Calibri" w:hAnsi="Cambria" w:cs="Arial"/>
                <w:sz w:val="20"/>
                <w:szCs w:val="20"/>
              </w:rPr>
              <w:t>David Pearson (COP)</w:t>
            </w:r>
          </w:p>
        </w:tc>
        <w:tc>
          <w:tcPr>
            <w:tcW w:w="3060" w:type="dxa"/>
          </w:tcPr>
          <w:p w14:paraId="201FCCA1" w14:textId="77777777" w:rsidR="009F65B8" w:rsidRPr="00962B45" w:rsidRDefault="008D4967" w:rsidP="009F65B8">
            <w:pPr>
              <w:rPr>
                <w:rFonts w:ascii="Cambria" w:hAnsi="Cambria"/>
                <w:sz w:val="20"/>
                <w:szCs w:val="20"/>
              </w:rPr>
            </w:pPr>
            <w:sdt>
              <w:sdtPr>
                <w:rPr>
                  <w:rFonts w:ascii="Cambria" w:hAnsi="Cambria"/>
                  <w:sz w:val="20"/>
                  <w:szCs w:val="20"/>
                </w:rPr>
                <w:id w:val="2020042952"/>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Ms. Brenda Burton (REG) ExO</w:t>
            </w:r>
          </w:p>
        </w:tc>
      </w:tr>
      <w:tr w:rsidR="009F65B8" w:rsidRPr="00962B45" w14:paraId="4BE46938" w14:textId="77777777" w:rsidTr="004301AA">
        <w:tc>
          <w:tcPr>
            <w:tcW w:w="2700" w:type="dxa"/>
          </w:tcPr>
          <w:p w14:paraId="55216C48" w14:textId="77777777" w:rsidR="009F65B8" w:rsidRPr="00962B45" w:rsidRDefault="008D4967" w:rsidP="009F65B8">
            <w:pPr>
              <w:rPr>
                <w:rFonts w:ascii="Cambria" w:hAnsi="Cambria"/>
                <w:sz w:val="20"/>
                <w:szCs w:val="20"/>
              </w:rPr>
            </w:pPr>
            <w:sdt>
              <w:sdtPr>
                <w:rPr>
                  <w:rFonts w:ascii="Cambria" w:hAnsi="Cambria"/>
                  <w:sz w:val="20"/>
                  <w:szCs w:val="20"/>
                </w:rPr>
                <w:id w:val="-945996488"/>
                <w14:checkbox>
                  <w14:checked w14:val="0"/>
                  <w14:checkedState w14:val="2612" w14:font="MS Gothic"/>
                  <w14:uncheckedState w14:val="2610" w14:font="MS Gothic"/>
                </w14:checkbox>
              </w:sdtPr>
              <w:sdtEndPr/>
              <w:sdtContent>
                <w:r w:rsidR="004301AA">
                  <w:rPr>
                    <w:rFonts w:ascii="MS Gothic" w:eastAsia="MS Gothic" w:hAnsi="MS Gothic" w:hint="eastAsia"/>
                    <w:sz w:val="20"/>
                    <w:szCs w:val="20"/>
                  </w:rPr>
                  <w:t>☐</w:t>
                </w:r>
              </w:sdtContent>
            </w:sdt>
            <w:r w:rsidR="004301AA" w:rsidRPr="00962B45">
              <w:rPr>
                <w:rFonts w:ascii="Cambria" w:hAnsi="Cambria"/>
                <w:sz w:val="20"/>
                <w:szCs w:val="20"/>
              </w:rPr>
              <w:t xml:space="preserve"> Dr. Srini Kambhampati (CAS)</w:t>
            </w:r>
          </w:p>
        </w:tc>
        <w:tc>
          <w:tcPr>
            <w:tcW w:w="2831" w:type="dxa"/>
          </w:tcPr>
          <w:p w14:paraId="7E43E816" w14:textId="3E2B50A9" w:rsidR="009F65B8" w:rsidRPr="00962B45" w:rsidRDefault="008D4967" w:rsidP="009F65B8">
            <w:pPr>
              <w:rPr>
                <w:rFonts w:ascii="Cambria" w:hAnsi="Cambria"/>
                <w:sz w:val="20"/>
                <w:szCs w:val="20"/>
              </w:rPr>
            </w:pPr>
            <w:sdt>
              <w:sdtPr>
                <w:rPr>
                  <w:rFonts w:ascii="Cambria" w:hAnsi="Cambria"/>
                  <w:sz w:val="20"/>
                  <w:szCs w:val="20"/>
                </w:rPr>
                <w:id w:val="1156490018"/>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Dr. Hassan </w:t>
            </w:r>
            <w:r w:rsidR="00F626B3" w:rsidRPr="00962B45">
              <w:rPr>
                <w:rFonts w:ascii="Cambria" w:hAnsi="Cambria"/>
                <w:sz w:val="20"/>
                <w:szCs w:val="20"/>
              </w:rPr>
              <w:t>El-Kishky</w:t>
            </w:r>
            <w:r w:rsidR="009F65B8" w:rsidRPr="00962B45">
              <w:rPr>
                <w:rFonts w:ascii="Cambria" w:hAnsi="Cambria"/>
                <w:sz w:val="20"/>
                <w:szCs w:val="20"/>
              </w:rPr>
              <w:t xml:space="preserve"> (COE)</w:t>
            </w:r>
          </w:p>
        </w:tc>
        <w:tc>
          <w:tcPr>
            <w:tcW w:w="2929" w:type="dxa"/>
          </w:tcPr>
          <w:p w14:paraId="0E2B7D58" w14:textId="77777777" w:rsidR="009F65B8" w:rsidRPr="00962B45" w:rsidRDefault="008D4967" w:rsidP="009F65B8">
            <w:pPr>
              <w:rPr>
                <w:rFonts w:ascii="Cambria" w:hAnsi="Cambria"/>
                <w:sz w:val="20"/>
                <w:szCs w:val="20"/>
              </w:rPr>
            </w:pPr>
            <w:sdt>
              <w:sdtPr>
                <w:rPr>
                  <w:rFonts w:ascii="Cambria" w:hAnsi="Cambria"/>
                  <w:sz w:val="20"/>
                  <w:szCs w:val="20"/>
                </w:rPr>
                <w:id w:val="-1194924695"/>
                <w14:checkbox>
                  <w14:checked w14:val="0"/>
                  <w14:checkedState w14:val="2612" w14:font="MS Gothic"/>
                  <w14:uncheckedState w14:val="2610" w14:font="MS Gothic"/>
                </w14:checkbox>
              </w:sdtPr>
              <w:sdtEndPr/>
              <w:sdtContent>
                <w:r w:rsidR="009F65B8" w:rsidRPr="00962B45">
                  <w:rPr>
                    <w:rFonts w:ascii="Segoe UI Symbol" w:eastAsia="MS Gothic" w:hAnsi="Segoe UI Symbol" w:cs="Segoe UI Symbol"/>
                    <w:sz w:val="20"/>
                    <w:szCs w:val="20"/>
                  </w:rPr>
                  <w:t>☐</w:t>
                </w:r>
              </w:sdtContent>
            </w:sdt>
            <w:r w:rsidR="009F65B8" w:rsidRPr="00962B45">
              <w:rPr>
                <w:rFonts w:ascii="Cambria" w:hAnsi="Cambria"/>
                <w:sz w:val="20"/>
                <w:szCs w:val="20"/>
              </w:rPr>
              <w:t xml:space="preserve"> Ms. Rebecca Fernandez (LIB) ExO</w:t>
            </w:r>
          </w:p>
        </w:tc>
        <w:tc>
          <w:tcPr>
            <w:tcW w:w="3060" w:type="dxa"/>
          </w:tcPr>
          <w:p w14:paraId="35745B6E" w14:textId="77777777" w:rsidR="009F65B8" w:rsidRPr="00962B45" w:rsidRDefault="008D4967" w:rsidP="009F65B8">
            <w:pPr>
              <w:rPr>
                <w:rFonts w:ascii="Cambria" w:hAnsi="Cambria"/>
                <w:sz w:val="20"/>
                <w:szCs w:val="20"/>
              </w:rPr>
            </w:pPr>
            <w:sdt>
              <w:sdtPr>
                <w:rPr>
                  <w:rFonts w:ascii="Cambria" w:hAnsi="Cambria"/>
                  <w:sz w:val="20"/>
                  <w:szCs w:val="20"/>
                </w:rPr>
                <w:id w:val="1331177726"/>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Student (CBT): Aaron Reagan</w:t>
            </w:r>
          </w:p>
        </w:tc>
      </w:tr>
      <w:tr w:rsidR="009F65B8" w:rsidRPr="00962B45" w14:paraId="19BB3E46" w14:textId="77777777" w:rsidTr="004301AA">
        <w:tc>
          <w:tcPr>
            <w:tcW w:w="2700" w:type="dxa"/>
          </w:tcPr>
          <w:p w14:paraId="14A57684" w14:textId="77777777" w:rsidR="009F65B8" w:rsidRPr="00962B45" w:rsidRDefault="008D4967" w:rsidP="009F65B8">
            <w:pPr>
              <w:rPr>
                <w:rFonts w:ascii="Cambria" w:hAnsi="Cambria"/>
                <w:sz w:val="20"/>
                <w:szCs w:val="20"/>
              </w:rPr>
            </w:pPr>
            <w:sdt>
              <w:sdtPr>
                <w:rPr>
                  <w:rFonts w:ascii="Cambria" w:hAnsi="Cambria"/>
                  <w:sz w:val="20"/>
                  <w:szCs w:val="20"/>
                </w:rPr>
                <w:id w:val="623660688"/>
                <w14:checkbox>
                  <w14:checked w14:val="1"/>
                  <w14:checkedState w14:val="2612" w14:font="MS Gothic"/>
                  <w14:uncheckedState w14:val="2610" w14:font="MS Gothic"/>
                </w14:checkbox>
              </w:sdtPr>
              <w:sdtEndPr/>
              <w:sdtContent>
                <w:r w:rsidR="00531399">
                  <w:rPr>
                    <w:rFonts w:ascii="MS Gothic" w:eastAsia="MS Gothic" w:hAnsi="MS Gothic" w:hint="eastAsia"/>
                    <w:sz w:val="20"/>
                    <w:szCs w:val="20"/>
                  </w:rPr>
                  <w:t>☒</w:t>
                </w:r>
              </w:sdtContent>
            </w:sdt>
            <w:r w:rsidR="009F65B8" w:rsidRPr="00962B45">
              <w:rPr>
                <w:rFonts w:ascii="Cambria" w:hAnsi="Cambria"/>
                <w:sz w:val="20"/>
                <w:szCs w:val="20"/>
              </w:rPr>
              <w:t xml:space="preserve"> Dr. Nicholas Fessler (CBT)</w:t>
            </w:r>
          </w:p>
        </w:tc>
        <w:tc>
          <w:tcPr>
            <w:tcW w:w="2831" w:type="dxa"/>
          </w:tcPr>
          <w:p w14:paraId="2AC07262" w14:textId="12201B67" w:rsidR="009F65B8" w:rsidRPr="00962B45" w:rsidRDefault="008D4967" w:rsidP="009F65B8">
            <w:pPr>
              <w:rPr>
                <w:rFonts w:ascii="Cambria" w:hAnsi="Cambria"/>
                <w:sz w:val="20"/>
                <w:szCs w:val="20"/>
              </w:rPr>
            </w:pPr>
            <w:sdt>
              <w:sdtPr>
                <w:rPr>
                  <w:rFonts w:ascii="Cambria" w:hAnsi="Cambria"/>
                  <w:sz w:val="20"/>
                  <w:szCs w:val="20"/>
                </w:rPr>
                <w:id w:val="1853760947"/>
                <w14:checkbox>
                  <w14:checked w14:val="0"/>
                  <w14:checkedState w14:val="2612" w14:font="MS Gothic"/>
                  <w14:uncheckedState w14:val="2610" w14:font="MS Gothic"/>
                </w14:checkbox>
              </w:sdtPr>
              <w:sdtEndPr/>
              <w:sdtContent>
                <w:r w:rsidR="009F65B8" w:rsidRPr="00962B45">
                  <w:rPr>
                    <w:rFonts w:ascii="Segoe UI Symbol" w:eastAsia="MS Gothic" w:hAnsi="Segoe UI Symbol" w:cs="Segoe UI Symbol"/>
                    <w:sz w:val="20"/>
                    <w:szCs w:val="20"/>
                  </w:rPr>
                  <w:t>☐</w:t>
                </w:r>
              </w:sdtContent>
            </w:sdt>
            <w:r w:rsidR="00CF7F4F" w:rsidRPr="00962B45">
              <w:rPr>
                <w:rFonts w:ascii="Cambria" w:hAnsi="Cambria"/>
                <w:sz w:val="20"/>
                <w:szCs w:val="20"/>
              </w:rPr>
              <w:t xml:space="preserve"> </w:t>
            </w:r>
            <w:r>
              <w:rPr>
                <w:rFonts w:ascii="Cambria" w:hAnsi="Cambria"/>
                <w:sz w:val="20"/>
                <w:szCs w:val="20"/>
              </w:rPr>
              <w:t xml:space="preserve">Dr. </w:t>
            </w:r>
            <w:bookmarkStart w:id="0" w:name="_GoBack"/>
            <w:bookmarkEnd w:id="0"/>
            <w:r w:rsidR="00CF7F4F" w:rsidRPr="00962B45">
              <w:rPr>
                <w:rFonts w:ascii="Cambria" w:hAnsi="Cambria"/>
                <w:sz w:val="20"/>
                <w:szCs w:val="20"/>
              </w:rPr>
              <w:t xml:space="preserve">Torey Nalbone </w:t>
            </w:r>
            <w:r w:rsidR="009F65B8" w:rsidRPr="00962B45">
              <w:rPr>
                <w:rFonts w:ascii="Cambria" w:hAnsi="Cambria"/>
                <w:sz w:val="20"/>
                <w:szCs w:val="20"/>
              </w:rPr>
              <w:t>(COE)</w:t>
            </w:r>
          </w:p>
        </w:tc>
        <w:tc>
          <w:tcPr>
            <w:tcW w:w="2929" w:type="dxa"/>
          </w:tcPr>
          <w:p w14:paraId="33F0D791" w14:textId="77777777" w:rsidR="009F65B8" w:rsidRPr="00962B45" w:rsidRDefault="008D4967" w:rsidP="009F65B8">
            <w:pPr>
              <w:rPr>
                <w:rFonts w:ascii="Cambria" w:hAnsi="Cambria"/>
                <w:sz w:val="20"/>
                <w:szCs w:val="20"/>
              </w:rPr>
            </w:pPr>
            <w:sdt>
              <w:sdtPr>
                <w:rPr>
                  <w:rFonts w:ascii="Cambria" w:hAnsi="Cambria"/>
                  <w:sz w:val="20"/>
                  <w:szCs w:val="20"/>
                </w:rPr>
                <w:id w:val="-1481076316"/>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w:t>
            </w:r>
            <w:r w:rsidR="00760997" w:rsidRPr="00962B45">
              <w:rPr>
                <w:rFonts w:ascii="Cambria" w:hAnsi="Cambria"/>
                <w:sz w:val="20"/>
                <w:szCs w:val="20"/>
              </w:rPr>
              <w:t>M</w:t>
            </w:r>
            <w:r w:rsidR="009F65B8" w:rsidRPr="00962B45">
              <w:rPr>
                <w:rFonts w:ascii="Cambria" w:hAnsi="Cambria"/>
                <w:sz w:val="20"/>
                <w:szCs w:val="20"/>
              </w:rPr>
              <w:t>s. Sydni Blundell (GC)</w:t>
            </w:r>
            <w:r w:rsidR="00760997" w:rsidRPr="00962B45">
              <w:rPr>
                <w:rFonts w:ascii="Cambria" w:hAnsi="Cambria"/>
                <w:sz w:val="20"/>
                <w:szCs w:val="20"/>
              </w:rPr>
              <w:t xml:space="preserve"> ExO</w:t>
            </w:r>
          </w:p>
        </w:tc>
        <w:tc>
          <w:tcPr>
            <w:tcW w:w="3060" w:type="dxa"/>
          </w:tcPr>
          <w:p w14:paraId="398AB7D5" w14:textId="63A6AA30" w:rsidR="009F65B8" w:rsidRPr="00962B45" w:rsidRDefault="008D4967" w:rsidP="009F65B8">
            <w:pPr>
              <w:rPr>
                <w:rFonts w:ascii="Cambria" w:hAnsi="Cambria"/>
                <w:sz w:val="20"/>
                <w:szCs w:val="20"/>
              </w:rPr>
            </w:pPr>
            <w:sdt>
              <w:sdtPr>
                <w:rPr>
                  <w:rFonts w:ascii="Cambria" w:hAnsi="Cambria"/>
                  <w:sz w:val="20"/>
                  <w:szCs w:val="20"/>
                </w:rPr>
                <w:id w:val="-91158274"/>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Student</w:t>
            </w:r>
            <w:r w:rsidR="00CC1774" w:rsidRPr="00962B45">
              <w:rPr>
                <w:rFonts w:ascii="Cambria" w:hAnsi="Cambria"/>
                <w:sz w:val="20"/>
                <w:szCs w:val="20"/>
              </w:rPr>
              <w:t xml:space="preserve"> (CEP):</w:t>
            </w:r>
            <w:r w:rsidR="00A63C0B">
              <w:rPr>
                <w:rFonts w:ascii="Cambria" w:hAnsi="Cambria"/>
                <w:sz w:val="20"/>
                <w:szCs w:val="20"/>
              </w:rPr>
              <w:t xml:space="preserve"> David Gwi</w:t>
            </w:r>
            <w:r w:rsidR="00F52798" w:rsidRPr="00962B45">
              <w:rPr>
                <w:rFonts w:ascii="Cambria" w:hAnsi="Cambria"/>
                <w:sz w:val="20"/>
                <w:szCs w:val="20"/>
              </w:rPr>
              <w:t>nn</w:t>
            </w:r>
          </w:p>
        </w:tc>
      </w:tr>
      <w:tr w:rsidR="009F65B8" w:rsidRPr="00962B45" w14:paraId="368CBD48" w14:textId="77777777" w:rsidTr="004301AA">
        <w:tc>
          <w:tcPr>
            <w:tcW w:w="2700" w:type="dxa"/>
          </w:tcPr>
          <w:p w14:paraId="3F50B961" w14:textId="77777777" w:rsidR="009F65B8" w:rsidRPr="00962B45" w:rsidRDefault="008D4967" w:rsidP="009F65B8">
            <w:pPr>
              <w:rPr>
                <w:rFonts w:ascii="Cambria" w:hAnsi="Cambria"/>
                <w:sz w:val="20"/>
                <w:szCs w:val="20"/>
              </w:rPr>
            </w:pPr>
            <w:sdt>
              <w:sdtPr>
                <w:rPr>
                  <w:rFonts w:ascii="Cambria" w:hAnsi="Cambria"/>
                  <w:sz w:val="20"/>
                  <w:szCs w:val="20"/>
                </w:rPr>
                <w:id w:val="-1089383618"/>
                <w14:checkbox>
                  <w14:checked w14:val="1"/>
                  <w14:checkedState w14:val="2612" w14:font="MS Gothic"/>
                  <w14:uncheckedState w14:val="2610" w14:font="MS Gothic"/>
                </w14:checkbox>
              </w:sdtPr>
              <w:sdtEndPr/>
              <w:sdtContent>
                <w:r w:rsidR="00531399">
                  <w:rPr>
                    <w:rFonts w:ascii="MS Gothic" w:eastAsia="MS Gothic" w:hAnsi="MS Gothic" w:hint="eastAsia"/>
                    <w:sz w:val="20"/>
                    <w:szCs w:val="20"/>
                  </w:rPr>
                  <w:t>☒</w:t>
                </w:r>
              </w:sdtContent>
            </w:sdt>
            <w:r w:rsidR="009F65B8" w:rsidRPr="00962B45">
              <w:rPr>
                <w:rFonts w:ascii="Cambria" w:hAnsi="Cambria"/>
                <w:sz w:val="20"/>
                <w:szCs w:val="20"/>
              </w:rPr>
              <w:t xml:space="preserve"> Dr. Mary Fischer (CBT)</w:t>
            </w:r>
          </w:p>
        </w:tc>
        <w:tc>
          <w:tcPr>
            <w:tcW w:w="2831" w:type="dxa"/>
          </w:tcPr>
          <w:p w14:paraId="16E48FB0" w14:textId="77777777" w:rsidR="009F65B8" w:rsidRPr="00962B45" w:rsidRDefault="008D4967" w:rsidP="009F65B8">
            <w:pPr>
              <w:rPr>
                <w:rFonts w:ascii="Cambria" w:hAnsi="Cambria"/>
                <w:sz w:val="20"/>
                <w:szCs w:val="20"/>
              </w:rPr>
            </w:pPr>
            <w:sdt>
              <w:sdtPr>
                <w:rPr>
                  <w:rFonts w:ascii="Cambria" w:hAnsi="Cambria"/>
                  <w:sz w:val="20"/>
                  <w:szCs w:val="20"/>
                </w:rPr>
                <w:id w:val="-1756124400"/>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Dr. Belinda Deal (CNHS)</w:t>
            </w:r>
          </w:p>
        </w:tc>
        <w:tc>
          <w:tcPr>
            <w:tcW w:w="2929" w:type="dxa"/>
          </w:tcPr>
          <w:p w14:paraId="5969176C" w14:textId="77777777" w:rsidR="009F65B8" w:rsidRPr="00962B45" w:rsidRDefault="008D4967" w:rsidP="009F65B8">
            <w:pPr>
              <w:rPr>
                <w:rFonts w:ascii="Cambria" w:hAnsi="Cambria"/>
                <w:sz w:val="20"/>
                <w:szCs w:val="20"/>
              </w:rPr>
            </w:pPr>
            <w:sdt>
              <w:sdtPr>
                <w:rPr>
                  <w:rFonts w:ascii="Cambria" w:hAnsi="Cambria"/>
                  <w:sz w:val="20"/>
                  <w:szCs w:val="20"/>
                </w:rPr>
                <w:id w:val="76713303"/>
                <w14:checkbox>
                  <w14:checked w14:val="1"/>
                  <w14:checkedState w14:val="2612" w14:font="MS Gothic"/>
                  <w14:uncheckedState w14:val="2610" w14:font="MS Gothic"/>
                </w14:checkbox>
              </w:sdtPr>
              <w:sdtEndPr/>
              <w:sdtContent>
                <w:r w:rsidR="00F64DBC">
                  <w:rPr>
                    <w:rFonts w:ascii="MS Gothic" w:eastAsia="MS Gothic" w:hAnsi="MS Gothic" w:hint="eastAsia"/>
                    <w:sz w:val="20"/>
                    <w:szCs w:val="20"/>
                  </w:rPr>
                  <w:t>☒</w:t>
                </w:r>
              </w:sdtContent>
            </w:sdt>
            <w:r w:rsidR="009F65B8" w:rsidRPr="00962B45">
              <w:rPr>
                <w:rFonts w:ascii="Cambria" w:hAnsi="Cambria"/>
                <w:sz w:val="20"/>
                <w:szCs w:val="20"/>
              </w:rPr>
              <w:t xml:space="preserve"> Dr. William Geiger (GC) ExO</w:t>
            </w:r>
          </w:p>
        </w:tc>
        <w:tc>
          <w:tcPr>
            <w:tcW w:w="3060" w:type="dxa"/>
          </w:tcPr>
          <w:p w14:paraId="2FB464D3" w14:textId="77777777" w:rsidR="009F65B8" w:rsidRPr="00962B45" w:rsidRDefault="009F65B8" w:rsidP="009F65B8">
            <w:pPr>
              <w:rPr>
                <w:rFonts w:ascii="Cambria" w:hAnsi="Cambria"/>
                <w:sz w:val="20"/>
                <w:szCs w:val="20"/>
              </w:rPr>
            </w:pPr>
            <w:r w:rsidRPr="00962B45">
              <w:rPr>
                <w:rFonts w:ascii="Cambria" w:hAnsi="Cambria"/>
                <w:sz w:val="20"/>
                <w:szCs w:val="20"/>
              </w:rPr>
              <w:t>(</w:t>
            </w:r>
            <w:sdt>
              <w:sdtPr>
                <w:rPr>
                  <w:rFonts w:ascii="Cambria" w:hAnsi="Cambria"/>
                  <w:sz w:val="20"/>
                  <w:szCs w:val="20"/>
                </w:rPr>
                <w:id w:val="-498725867"/>
                <w14:checkbox>
                  <w14:checked w14:val="1"/>
                  <w14:checkedState w14:val="2612" w14:font="MS Gothic"/>
                  <w14:uncheckedState w14:val="2610" w14:font="MS Gothic"/>
                </w14:checkbox>
              </w:sdtPr>
              <w:sdtEndPr/>
              <w:sdtContent>
                <w:r w:rsidRPr="00962B45">
                  <w:rPr>
                    <w:rFonts w:ascii="Segoe UI Symbol" w:eastAsia="MS Gothic" w:hAnsi="Segoe UI Symbol" w:cs="Segoe UI Symbol"/>
                    <w:sz w:val="20"/>
                    <w:szCs w:val="20"/>
                  </w:rPr>
                  <w:t>☒</w:t>
                </w:r>
              </w:sdtContent>
            </w:sdt>
            <w:r w:rsidRPr="00962B45">
              <w:rPr>
                <w:rFonts w:ascii="Cambria" w:hAnsi="Cambria"/>
                <w:sz w:val="20"/>
                <w:szCs w:val="20"/>
              </w:rPr>
              <w:t xml:space="preserve"> = PRESENT)</w:t>
            </w:r>
          </w:p>
        </w:tc>
      </w:tr>
    </w:tbl>
    <w:p w14:paraId="504649B3" w14:textId="77777777" w:rsidR="003B726E" w:rsidRPr="00962B45" w:rsidRDefault="003B726E">
      <w:pPr>
        <w:rPr>
          <w:rFonts w:ascii="Cambria" w:hAnsi="Cambria"/>
          <w:sz w:val="20"/>
          <w:szCs w:val="20"/>
        </w:rPr>
      </w:pPr>
    </w:p>
    <w:tbl>
      <w:tblPr>
        <w:tblpPr w:leftFromText="180" w:rightFromText="180" w:vertAnchor="text" w:horzAnchor="page" w:tblpX="369" w:tblpY="76"/>
        <w:tblW w:w="1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2834"/>
        <w:gridCol w:w="1395"/>
        <w:gridCol w:w="13"/>
        <w:gridCol w:w="5207"/>
        <w:gridCol w:w="13"/>
      </w:tblGrid>
      <w:tr w:rsidR="003B726E" w:rsidRPr="00962B45" w14:paraId="566EBFA5" w14:textId="77777777" w:rsidTr="00406ECE">
        <w:tc>
          <w:tcPr>
            <w:tcW w:w="2065" w:type="dxa"/>
            <w:shd w:val="clear" w:color="auto" w:fill="E6E6E6"/>
          </w:tcPr>
          <w:p w14:paraId="33862A00" w14:textId="77777777" w:rsidR="003B726E" w:rsidRPr="00962B45" w:rsidRDefault="003B726E" w:rsidP="00091A2B">
            <w:pPr>
              <w:jc w:val="center"/>
              <w:rPr>
                <w:rFonts w:ascii="Cambria" w:hAnsi="Cambria"/>
                <w:sz w:val="20"/>
                <w:szCs w:val="20"/>
              </w:rPr>
            </w:pPr>
            <w:r w:rsidRPr="00962B45">
              <w:rPr>
                <w:rFonts w:ascii="Cambria" w:hAnsi="Cambria"/>
                <w:sz w:val="20"/>
                <w:szCs w:val="20"/>
              </w:rPr>
              <w:t>ITEM</w:t>
            </w:r>
          </w:p>
        </w:tc>
        <w:tc>
          <w:tcPr>
            <w:tcW w:w="2834" w:type="dxa"/>
            <w:shd w:val="clear" w:color="auto" w:fill="E6E6E6"/>
          </w:tcPr>
          <w:p w14:paraId="3D0610E6" w14:textId="77777777" w:rsidR="003B726E" w:rsidRPr="00962B45" w:rsidRDefault="003B726E" w:rsidP="00091A2B">
            <w:pPr>
              <w:jc w:val="center"/>
              <w:rPr>
                <w:rFonts w:ascii="Cambria" w:hAnsi="Cambria"/>
                <w:sz w:val="20"/>
                <w:szCs w:val="20"/>
              </w:rPr>
            </w:pPr>
            <w:r w:rsidRPr="00962B45">
              <w:rPr>
                <w:rFonts w:ascii="Cambria" w:hAnsi="Cambria"/>
                <w:sz w:val="20"/>
                <w:szCs w:val="20"/>
              </w:rPr>
              <w:t>DISCUSSION</w:t>
            </w:r>
          </w:p>
        </w:tc>
        <w:tc>
          <w:tcPr>
            <w:tcW w:w="6628" w:type="dxa"/>
            <w:gridSpan w:val="4"/>
            <w:shd w:val="clear" w:color="auto" w:fill="E6E6E6"/>
          </w:tcPr>
          <w:p w14:paraId="2CC32BA9" w14:textId="77777777" w:rsidR="003B726E" w:rsidRPr="00962B45" w:rsidRDefault="003B726E" w:rsidP="00091A2B">
            <w:pPr>
              <w:jc w:val="center"/>
              <w:rPr>
                <w:rFonts w:ascii="Cambria" w:hAnsi="Cambria"/>
                <w:sz w:val="20"/>
                <w:szCs w:val="20"/>
              </w:rPr>
            </w:pPr>
            <w:r w:rsidRPr="00962B45">
              <w:rPr>
                <w:rFonts w:ascii="Cambria" w:hAnsi="Cambria"/>
                <w:sz w:val="20"/>
                <w:szCs w:val="20"/>
              </w:rPr>
              <w:t>ACTION</w:t>
            </w:r>
          </w:p>
        </w:tc>
      </w:tr>
      <w:tr w:rsidR="003B726E" w:rsidRPr="00962B45" w14:paraId="30EAB990" w14:textId="77777777" w:rsidTr="00406ECE">
        <w:trPr>
          <w:trHeight w:val="371"/>
        </w:trPr>
        <w:tc>
          <w:tcPr>
            <w:tcW w:w="2065" w:type="dxa"/>
          </w:tcPr>
          <w:p w14:paraId="71BB0131" w14:textId="77777777" w:rsidR="003B726E" w:rsidRPr="00962B45" w:rsidRDefault="003B726E" w:rsidP="00091A2B">
            <w:pPr>
              <w:pStyle w:val="PlainText"/>
              <w:rPr>
                <w:rFonts w:ascii="Cambria" w:hAnsi="Cambria"/>
                <w:sz w:val="20"/>
                <w:szCs w:val="20"/>
              </w:rPr>
            </w:pPr>
            <w:r w:rsidRPr="00962B45">
              <w:rPr>
                <w:rFonts w:ascii="Cambria" w:hAnsi="Cambria"/>
                <w:sz w:val="20"/>
                <w:szCs w:val="20"/>
              </w:rPr>
              <w:t xml:space="preserve">I.      </w:t>
            </w:r>
            <w:r w:rsidR="005370EB" w:rsidRPr="00962B45">
              <w:rPr>
                <w:rFonts w:ascii="Cambria" w:hAnsi="Cambria"/>
                <w:sz w:val="20"/>
                <w:szCs w:val="20"/>
              </w:rPr>
              <w:t xml:space="preserve"> </w:t>
            </w:r>
            <w:r w:rsidR="009A3D2B" w:rsidRPr="00962B45">
              <w:rPr>
                <w:rFonts w:ascii="Cambria" w:hAnsi="Cambria"/>
                <w:sz w:val="20"/>
                <w:szCs w:val="20"/>
              </w:rPr>
              <w:t>Call to O</w:t>
            </w:r>
            <w:r w:rsidR="00753D7D" w:rsidRPr="00962B45">
              <w:rPr>
                <w:rFonts w:ascii="Cambria" w:hAnsi="Cambria"/>
                <w:sz w:val="20"/>
                <w:szCs w:val="20"/>
              </w:rPr>
              <w:t>rder</w:t>
            </w:r>
          </w:p>
        </w:tc>
        <w:tc>
          <w:tcPr>
            <w:tcW w:w="4242" w:type="dxa"/>
            <w:gridSpan w:val="3"/>
          </w:tcPr>
          <w:p w14:paraId="2E29B65A" w14:textId="77777777" w:rsidR="005A5F38" w:rsidRPr="00962B45" w:rsidRDefault="00387957" w:rsidP="009D7A95">
            <w:pPr>
              <w:rPr>
                <w:rFonts w:ascii="Cambria" w:hAnsi="Cambria"/>
                <w:sz w:val="20"/>
                <w:szCs w:val="20"/>
              </w:rPr>
            </w:pPr>
            <w:r w:rsidRPr="00962B45">
              <w:rPr>
                <w:rFonts w:ascii="Cambria" w:hAnsi="Cambria"/>
                <w:sz w:val="20"/>
                <w:szCs w:val="20"/>
              </w:rPr>
              <w:t>WT Brookshire Building – 2</w:t>
            </w:r>
            <w:r w:rsidRPr="00962B45">
              <w:rPr>
                <w:rFonts w:ascii="Cambria" w:hAnsi="Cambria"/>
                <w:sz w:val="20"/>
                <w:szCs w:val="20"/>
                <w:vertAlign w:val="superscript"/>
              </w:rPr>
              <w:t>nd</w:t>
            </w:r>
            <w:r w:rsidRPr="00962B45">
              <w:rPr>
                <w:rFonts w:ascii="Cambria" w:hAnsi="Cambria"/>
                <w:sz w:val="20"/>
                <w:szCs w:val="20"/>
              </w:rPr>
              <w:t xml:space="preserve"> Floor Room 234</w:t>
            </w:r>
            <w:r w:rsidR="00A861D8" w:rsidRPr="00962B45">
              <w:rPr>
                <w:rFonts w:ascii="Cambria" w:hAnsi="Cambria"/>
                <w:sz w:val="20"/>
                <w:szCs w:val="20"/>
              </w:rPr>
              <w:t>, 1</w:t>
            </w:r>
            <w:r w:rsidR="009D7A95">
              <w:rPr>
                <w:rFonts w:ascii="Cambria" w:hAnsi="Cambria"/>
                <w:sz w:val="20"/>
                <w:szCs w:val="20"/>
              </w:rPr>
              <w:t>0a</w:t>
            </w:r>
            <w:r w:rsidR="00A861D8" w:rsidRPr="00962B45">
              <w:rPr>
                <w:rFonts w:ascii="Cambria" w:hAnsi="Cambria"/>
                <w:sz w:val="20"/>
                <w:szCs w:val="20"/>
              </w:rPr>
              <w:t xml:space="preserve">m to </w:t>
            </w:r>
            <w:r w:rsidR="009D7A95">
              <w:rPr>
                <w:rFonts w:ascii="Cambria" w:hAnsi="Cambria"/>
                <w:sz w:val="20"/>
                <w:szCs w:val="20"/>
              </w:rPr>
              <w:t>12</w:t>
            </w:r>
            <w:r w:rsidR="00A861D8" w:rsidRPr="00962B45">
              <w:rPr>
                <w:rFonts w:ascii="Cambria" w:hAnsi="Cambria"/>
                <w:sz w:val="20"/>
                <w:szCs w:val="20"/>
              </w:rPr>
              <w:t>pm</w:t>
            </w:r>
          </w:p>
        </w:tc>
        <w:tc>
          <w:tcPr>
            <w:tcW w:w="5220" w:type="dxa"/>
            <w:gridSpan w:val="2"/>
          </w:tcPr>
          <w:p w14:paraId="114576C9" w14:textId="0770FA2D" w:rsidR="00226051" w:rsidRPr="00962B45" w:rsidRDefault="00B35516" w:rsidP="00091A2B">
            <w:pPr>
              <w:rPr>
                <w:rFonts w:ascii="Cambria" w:hAnsi="Cambria"/>
                <w:sz w:val="20"/>
                <w:szCs w:val="20"/>
              </w:rPr>
            </w:pPr>
            <w:r>
              <w:rPr>
                <w:rFonts w:ascii="Cambria" w:hAnsi="Cambria"/>
                <w:sz w:val="20"/>
                <w:szCs w:val="20"/>
              </w:rPr>
              <w:t>Chair, Doug Ried, called to order at 10</w:t>
            </w:r>
            <w:r w:rsidR="00713C6A">
              <w:rPr>
                <w:rFonts w:ascii="Cambria" w:hAnsi="Cambria"/>
                <w:sz w:val="20"/>
                <w:szCs w:val="20"/>
              </w:rPr>
              <w:t xml:space="preserve"> </w:t>
            </w:r>
            <w:r>
              <w:rPr>
                <w:rFonts w:ascii="Cambria" w:hAnsi="Cambria"/>
                <w:sz w:val="20"/>
                <w:szCs w:val="20"/>
              </w:rPr>
              <w:t>am</w:t>
            </w:r>
            <w:r w:rsidR="00713C6A">
              <w:rPr>
                <w:rFonts w:ascii="Cambria" w:hAnsi="Cambria"/>
                <w:sz w:val="20"/>
                <w:szCs w:val="20"/>
              </w:rPr>
              <w:t>.</w:t>
            </w:r>
          </w:p>
        </w:tc>
      </w:tr>
      <w:tr w:rsidR="00753D7D" w:rsidRPr="00962B45" w14:paraId="6DE63E41" w14:textId="77777777" w:rsidTr="00406ECE">
        <w:trPr>
          <w:trHeight w:val="353"/>
        </w:trPr>
        <w:tc>
          <w:tcPr>
            <w:tcW w:w="2065" w:type="dxa"/>
          </w:tcPr>
          <w:p w14:paraId="37DD9A29" w14:textId="77777777" w:rsidR="00753D7D" w:rsidRPr="00962B45" w:rsidRDefault="00753D7D" w:rsidP="00091A2B">
            <w:pPr>
              <w:rPr>
                <w:rFonts w:ascii="Cambria" w:hAnsi="Cambria"/>
                <w:sz w:val="20"/>
                <w:szCs w:val="20"/>
              </w:rPr>
            </w:pPr>
            <w:r w:rsidRPr="00962B45">
              <w:rPr>
                <w:rFonts w:ascii="Cambria" w:hAnsi="Cambria"/>
                <w:sz w:val="20"/>
                <w:szCs w:val="20"/>
              </w:rPr>
              <w:t xml:space="preserve">II.  </w:t>
            </w:r>
            <w:r w:rsidR="00757D10" w:rsidRPr="00962B45">
              <w:rPr>
                <w:rFonts w:ascii="Cambria" w:hAnsi="Cambria"/>
                <w:sz w:val="20"/>
                <w:szCs w:val="20"/>
              </w:rPr>
              <w:t xml:space="preserve">    </w:t>
            </w:r>
            <w:r w:rsidRPr="00962B45">
              <w:rPr>
                <w:rFonts w:ascii="Cambria" w:hAnsi="Cambria"/>
                <w:sz w:val="20"/>
                <w:szCs w:val="20"/>
              </w:rPr>
              <w:t>Approval of Minutes</w:t>
            </w:r>
          </w:p>
        </w:tc>
        <w:tc>
          <w:tcPr>
            <w:tcW w:w="4242" w:type="dxa"/>
            <w:gridSpan w:val="3"/>
          </w:tcPr>
          <w:p w14:paraId="4B6FF05C" w14:textId="77777777" w:rsidR="00753D7D" w:rsidRPr="00962B45" w:rsidRDefault="00B77FD1" w:rsidP="00C52F46">
            <w:pPr>
              <w:rPr>
                <w:rFonts w:ascii="Cambria" w:hAnsi="Cambria"/>
                <w:sz w:val="20"/>
                <w:szCs w:val="20"/>
              </w:rPr>
            </w:pPr>
            <w:r w:rsidRPr="00962B45">
              <w:rPr>
                <w:rFonts w:ascii="Cambria" w:hAnsi="Cambria"/>
                <w:sz w:val="20"/>
                <w:szCs w:val="20"/>
              </w:rPr>
              <w:t xml:space="preserve">Approval of minutes from </w:t>
            </w:r>
            <w:r w:rsidR="005E5D71">
              <w:rPr>
                <w:rFonts w:ascii="Cambria" w:hAnsi="Cambria"/>
                <w:sz w:val="20"/>
                <w:szCs w:val="20"/>
              </w:rPr>
              <w:t xml:space="preserve">February 12, 2016, </w:t>
            </w:r>
            <w:r w:rsidR="009D7A95">
              <w:rPr>
                <w:rFonts w:ascii="Cambria" w:hAnsi="Cambria"/>
                <w:sz w:val="20"/>
                <w:szCs w:val="20"/>
              </w:rPr>
              <w:t xml:space="preserve">March </w:t>
            </w:r>
            <w:r w:rsidR="008C481A" w:rsidRPr="00962B45">
              <w:rPr>
                <w:rFonts w:ascii="Cambria" w:hAnsi="Cambria"/>
                <w:sz w:val="20"/>
                <w:szCs w:val="20"/>
              </w:rPr>
              <w:t>1</w:t>
            </w:r>
            <w:r w:rsidR="009D7A95">
              <w:rPr>
                <w:rFonts w:ascii="Cambria" w:hAnsi="Cambria"/>
                <w:sz w:val="20"/>
                <w:szCs w:val="20"/>
              </w:rPr>
              <w:t>8</w:t>
            </w:r>
            <w:r w:rsidR="004C1902" w:rsidRPr="00962B45">
              <w:rPr>
                <w:rFonts w:ascii="Cambria" w:hAnsi="Cambria"/>
                <w:sz w:val="20"/>
                <w:szCs w:val="20"/>
              </w:rPr>
              <w:t>, 201</w:t>
            </w:r>
            <w:r w:rsidR="00B54348" w:rsidRPr="00962B45">
              <w:rPr>
                <w:rFonts w:ascii="Cambria" w:hAnsi="Cambria"/>
                <w:sz w:val="20"/>
                <w:szCs w:val="20"/>
              </w:rPr>
              <w:t>6</w:t>
            </w:r>
            <w:r w:rsidR="006128B9" w:rsidRPr="00962B45">
              <w:rPr>
                <w:rFonts w:ascii="Cambria" w:hAnsi="Cambria"/>
                <w:sz w:val="20"/>
                <w:szCs w:val="20"/>
              </w:rPr>
              <w:t>.</w:t>
            </w:r>
            <w:r w:rsidR="005E5D71">
              <w:rPr>
                <w:rFonts w:ascii="Cambria" w:hAnsi="Cambria"/>
                <w:sz w:val="20"/>
                <w:szCs w:val="20"/>
              </w:rPr>
              <w:t xml:space="preserve">  No meeting April 2016.</w:t>
            </w:r>
            <w:r w:rsidR="00261B2D" w:rsidRPr="00962B45">
              <w:rPr>
                <w:rFonts w:ascii="Cambria" w:hAnsi="Cambria"/>
                <w:sz w:val="20"/>
                <w:szCs w:val="20"/>
              </w:rPr>
              <w:tab/>
            </w:r>
          </w:p>
        </w:tc>
        <w:tc>
          <w:tcPr>
            <w:tcW w:w="5220" w:type="dxa"/>
            <w:gridSpan w:val="2"/>
          </w:tcPr>
          <w:p w14:paraId="2064CE9E" w14:textId="77777777" w:rsidR="00753D7D" w:rsidRDefault="00531399" w:rsidP="00091A2B">
            <w:pPr>
              <w:rPr>
                <w:rFonts w:ascii="Cambria" w:hAnsi="Cambria"/>
                <w:sz w:val="20"/>
                <w:szCs w:val="20"/>
              </w:rPr>
            </w:pPr>
            <w:r>
              <w:rPr>
                <w:rFonts w:ascii="Cambria" w:hAnsi="Cambria"/>
                <w:sz w:val="20"/>
                <w:szCs w:val="20"/>
              </w:rPr>
              <w:t xml:space="preserve">Motion: </w:t>
            </w:r>
            <w:r w:rsidR="00F64DBC">
              <w:rPr>
                <w:rFonts w:ascii="Cambria" w:hAnsi="Cambria"/>
                <w:sz w:val="20"/>
                <w:szCs w:val="20"/>
              </w:rPr>
              <w:t>Fessler</w:t>
            </w:r>
          </w:p>
          <w:p w14:paraId="56574B07" w14:textId="31A4DE09" w:rsidR="00531399" w:rsidRPr="00962B45" w:rsidRDefault="00531399" w:rsidP="00091A2B">
            <w:pPr>
              <w:rPr>
                <w:rFonts w:ascii="Cambria" w:hAnsi="Cambria"/>
                <w:sz w:val="20"/>
                <w:szCs w:val="20"/>
              </w:rPr>
            </w:pPr>
            <w:r>
              <w:rPr>
                <w:rFonts w:ascii="Cambria" w:hAnsi="Cambria"/>
                <w:sz w:val="20"/>
                <w:szCs w:val="20"/>
              </w:rPr>
              <w:t>2</w:t>
            </w:r>
            <w:r w:rsidRPr="00531399">
              <w:rPr>
                <w:rFonts w:ascii="Cambria" w:hAnsi="Cambria"/>
                <w:sz w:val="20"/>
                <w:szCs w:val="20"/>
                <w:vertAlign w:val="superscript"/>
              </w:rPr>
              <w:t>nd</w:t>
            </w:r>
            <w:r>
              <w:rPr>
                <w:rFonts w:ascii="Cambria" w:hAnsi="Cambria"/>
                <w:sz w:val="20"/>
                <w:szCs w:val="20"/>
              </w:rPr>
              <w:t xml:space="preserve">: </w:t>
            </w:r>
            <w:r w:rsidR="00F626B3">
              <w:rPr>
                <w:rFonts w:ascii="Cambria" w:hAnsi="Cambria"/>
                <w:sz w:val="20"/>
                <w:szCs w:val="20"/>
              </w:rPr>
              <w:t>El-Kishky</w:t>
            </w:r>
          </w:p>
        </w:tc>
      </w:tr>
      <w:tr w:rsidR="003B726E" w:rsidRPr="00962B45" w14:paraId="18DD71DD" w14:textId="77777777" w:rsidTr="00406ECE">
        <w:tc>
          <w:tcPr>
            <w:tcW w:w="2065" w:type="dxa"/>
            <w:tcBorders>
              <w:bottom w:val="single" w:sz="4" w:space="0" w:color="auto"/>
            </w:tcBorders>
          </w:tcPr>
          <w:p w14:paraId="34EF4757" w14:textId="77777777" w:rsidR="00F74217" w:rsidRPr="00962B45" w:rsidRDefault="003B726E" w:rsidP="00091A2B">
            <w:pPr>
              <w:widowControl w:val="0"/>
              <w:autoSpaceDE w:val="0"/>
              <w:autoSpaceDN w:val="0"/>
              <w:adjustRightInd w:val="0"/>
              <w:ind w:left="360" w:hanging="360"/>
              <w:rPr>
                <w:rFonts w:ascii="Cambria" w:hAnsi="Cambria"/>
                <w:sz w:val="20"/>
                <w:szCs w:val="20"/>
              </w:rPr>
            </w:pPr>
            <w:r w:rsidRPr="00962B45">
              <w:rPr>
                <w:rFonts w:ascii="Cambria" w:hAnsi="Cambria"/>
                <w:sz w:val="20"/>
                <w:szCs w:val="20"/>
              </w:rPr>
              <w:t>II</w:t>
            </w:r>
            <w:r w:rsidR="00F74217" w:rsidRPr="00962B45">
              <w:rPr>
                <w:rFonts w:ascii="Cambria" w:hAnsi="Cambria"/>
                <w:sz w:val="20"/>
                <w:szCs w:val="20"/>
              </w:rPr>
              <w:t>I</w:t>
            </w:r>
            <w:r w:rsidRPr="00962B45">
              <w:rPr>
                <w:rFonts w:ascii="Cambria" w:hAnsi="Cambria"/>
                <w:sz w:val="20"/>
                <w:szCs w:val="20"/>
              </w:rPr>
              <w:t xml:space="preserve">.     </w:t>
            </w:r>
            <w:r w:rsidR="009A3D2B" w:rsidRPr="00962B45">
              <w:rPr>
                <w:rFonts w:ascii="Cambria" w:hAnsi="Cambria"/>
                <w:sz w:val="20"/>
                <w:szCs w:val="20"/>
              </w:rPr>
              <w:t>Committee Reports</w:t>
            </w:r>
          </w:p>
          <w:p w14:paraId="5A9094AB" w14:textId="77777777" w:rsidR="00495BC6" w:rsidRPr="00962B45" w:rsidRDefault="007D7D73" w:rsidP="004301AA">
            <w:pPr>
              <w:pStyle w:val="ListParagraph"/>
              <w:widowControl w:val="0"/>
              <w:numPr>
                <w:ilvl w:val="0"/>
                <w:numId w:val="3"/>
              </w:numPr>
              <w:autoSpaceDE w:val="0"/>
              <w:autoSpaceDN w:val="0"/>
              <w:adjustRightInd w:val="0"/>
              <w:ind w:left="517" w:hanging="270"/>
              <w:rPr>
                <w:rFonts w:ascii="Cambria" w:hAnsi="Cambria"/>
                <w:sz w:val="20"/>
                <w:szCs w:val="20"/>
              </w:rPr>
            </w:pPr>
            <w:r w:rsidRPr="00962B45">
              <w:rPr>
                <w:rFonts w:ascii="Cambria" w:hAnsi="Cambria"/>
                <w:sz w:val="20"/>
                <w:szCs w:val="20"/>
              </w:rPr>
              <w:t>Curriculum Committee</w:t>
            </w:r>
          </w:p>
          <w:p w14:paraId="77A44992" w14:textId="77777777" w:rsidR="00A85CFD" w:rsidRPr="00962B45" w:rsidRDefault="00495BC6" w:rsidP="004301AA">
            <w:pPr>
              <w:pStyle w:val="ListParagraph"/>
              <w:widowControl w:val="0"/>
              <w:numPr>
                <w:ilvl w:val="0"/>
                <w:numId w:val="3"/>
              </w:numPr>
              <w:autoSpaceDE w:val="0"/>
              <w:autoSpaceDN w:val="0"/>
              <w:adjustRightInd w:val="0"/>
              <w:ind w:left="517" w:hanging="270"/>
              <w:rPr>
                <w:rFonts w:ascii="Cambria" w:hAnsi="Cambria"/>
                <w:sz w:val="20"/>
                <w:szCs w:val="20"/>
              </w:rPr>
            </w:pPr>
            <w:r w:rsidRPr="00962B45">
              <w:rPr>
                <w:rFonts w:ascii="Cambria" w:hAnsi="Cambria"/>
                <w:sz w:val="20"/>
                <w:szCs w:val="20"/>
              </w:rPr>
              <w:t xml:space="preserve">Ad Hoc </w:t>
            </w:r>
            <w:r w:rsidR="00414C98" w:rsidRPr="00962B45">
              <w:rPr>
                <w:rFonts w:ascii="Cambria" w:hAnsi="Cambria"/>
                <w:sz w:val="20"/>
                <w:szCs w:val="20"/>
              </w:rPr>
              <w:t xml:space="preserve"> </w:t>
            </w:r>
          </w:p>
        </w:tc>
        <w:tc>
          <w:tcPr>
            <w:tcW w:w="4242" w:type="dxa"/>
            <w:gridSpan w:val="3"/>
            <w:tcBorders>
              <w:bottom w:val="single" w:sz="4" w:space="0" w:color="auto"/>
            </w:tcBorders>
          </w:tcPr>
          <w:p w14:paraId="74A763FE" w14:textId="77777777" w:rsidR="00151DA0" w:rsidRPr="00962B45" w:rsidRDefault="00151DA0" w:rsidP="002C233F">
            <w:pPr>
              <w:pStyle w:val="ListParagraph"/>
              <w:numPr>
                <w:ilvl w:val="0"/>
                <w:numId w:val="18"/>
              </w:numPr>
              <w:ind w:left="342" w:hanging="342"/>
              <w:rPr>
                <w:rFonts w:ascii="Cambria" w:hAnsi="Cambria"/>
                <w:sz w:val="20"/>
                <w:szCs w:val="20"/>
              </w:rPr>
            </w:pPr>
            <w:r w:rsidRPr="00962B45">
              <w:rPr>
                <w:rFonts w:ascii="Cambria" w:hAnsi="Cambria"/>
                <w:sz w:val="20"/>
                <w:szCs w:val="20"/>
              </w:rPr>
              <w:t>Curriculum Subcommittee report and recommendations</w:t>
            </w:r>
            <w:r w:rsidR="00C70896" w:rsidRPr="00962B45">
              <w:rPr>
                <w:rFonts w:ascii="Cambria" w:hAnsi="Cambria"/>
                <w:sz w:val="20"/>
                <w:szCs w:val="20"/>
              </w:rPr>
              <w:t xml:space="preserve"> (MF)</w:t>
            </w:r>
          </w:p>
          <w:p w14:paraId="54B3EE26" w14:textId="77777777" w:rsidR="00D734A0" w:rsidRPr="00962B45" w:rsidRDefault="00D734A0" w:rsidP="001F449E">
            <w:pPr>
              <w:pStyle w:val="ListParagraph"/>
              <w:numPr>
                <w:ilvl w:val="1"/>
                <w:numId w:val="18"/>
              </w:numPr>
              <w:ind w:left="612" w:hanging="270"/>
              <w:rPr>
                <w:rFonts w:ascii="Cambria" w:hAnsi="Cambria"/>
                <w:sz w:val="20"/>
                <w:szCs w:val="20"/>
              </w:rPr>
            </w:pPr>
            <w:r w:rsidRPr="00962B45">
              <w:rPr>
                <w:rFonts w:ascii="Cambria" w:hAnsi="Cambria"/>
                <w:sz w:val="20"/>
                <w:szCs w:val="20"/>
              </w:rPr>
              <w:t>Committee Recommendations on Courses and Programs</w:t>
            </w:r>
          </w:p>
          <w:p w14:paraId="15C410C8" w14:textId="77777777" w:rsidR="002C233F" w:rsidRPr="00962B45" w:rsidRDefault="00387957" w:rsidP="00387957">
            <w:pPr>
              <w:pStyle w:val="ListParagraph"/>
              <w:numPr>
                <w:ilvl w:val="0"/>
                <w:numId w:val="18"/>
              </w:numPr>
              <w:ind w:left="342" w:hanging="342"/>
              <w:rPr>
                <w:rFonts w:ascii="Cambria" w:hAnsi="Cambria"/>
                <w:sz w:val="20"/>
                <w:szCs w:val="20"/>
              </w:rPr>
            </w:pPr>
            <w:r w:rsidRPr="00962B45">
              <w:rPr>
                <w:rFonts w:ascii="Cambria" w:hAnsi="Cambria"/>
                <w:sz w:val="20"/>
                <w:szCs w:val="20"/>
              </w:rPr>
              <w:t>Other ad hoc committee reports</w:t>
            </w:r>
          </w:p>
        </w:tc>
        <w:tc>
          <w:tcPr>
            <w:tcW w:w="5220" w:type="dxa"/>
            <w:gridSpan w:val="2"/>
            <w:tcBorders>
              <w:bottom w:val="single" w:sz="4" w:space="0" w:color="auto"/>
            </w:tcBorders>
          </w:tcPr>
          <w:p w14:paraId="1DC48E7E" w14:textId="77777777" w:rsidR="00F80D29" w:rsidRDefault="00F64DBC" w:rsidP="00091A2B">
            <w:pPr>
              <w:rPr>
                <w:rFonts w:ascii="Cambria" w:hAnsi="Cambria"/>
                <w:sz w:val="20"/>
                <w:szCs w:val="20"/>
              </w:rPr>
            </w:pPr>
            <w:r>
              <w:rPr>
                <w:rFonts w:ascii="Cambria" w:hAnsi="Cambria"/>
                <w:sz w:val="20"/>
                <w:szCs w:val="20"/>
              </w:rPr>
              <w:t>Program Change Forms Received from MSIS and MAIS.  Change form submitted for the purpose of terminating the Programs.</w:t>
            </w:r>
          </w:p>
          <w:p w14:paraId="189B3657" w14:textId="77777777" w:rsidR="00F64DBC" w:rsidRPr="004E3941" w:rsidRDefault="00F64DBC" w:rsidP="00091A2B">
            <w:pPr>
              <w:rPr>
                <w:rFonts w:ascii="Cambria" w:hAnsi="Cambria"/>
                <w:sz w:val="20"/>
                <w:szCs w:val="20"/>
              </w:rPr>
            </w:pPr>
            <w:r w:rsidRPr="004E3941">
              <w:rPr>
                <w:rFonts w:ascii="Cambria" w:hAnsi="Cambria"/>
                <w:sz w:val="20"/>
                <w:szCs w:val="20"/>
              </w:rPr>
              <w:t xml:space="preserve">Motion: </w:t>
            </w:r>
            <w:r w:rsidR="004E3941" w:rsidRPr="004E3941">
              <w:rPr>
                <w:rFonts w:ascii="Cambria" w:hAnsi="Cambria"/>
                <w:sz w:val="20"/>
                <w:szCs w:val="20"/>
              </w:rPr>
              <w:t>Hickey</w:t>
            </w:r>
          </w:p>
          <w:p w14:paraId="158074C9" w14:textId="2CF7A534" w:rsidR="00F64DBC" w:rsidRDefault="00F64DBC" w:rsidP="00091A2B">
            <w:pPr>
              <w:rPr>
                <w:rFonts w:ascii="Cambria" w:hAnsi="Cambria"/>
                <w:sz w:val="20"/>
                <w:szCs w:val="20"/>
              </w:rPr>
            </w:pPr>
            <w:r w:rsidRPr="004E3941">
              <w:rPr>
                <w:rFonts w:ascii="Cambria" w:hAnsi="Cambria"/>
                <w:sz w:val="20"/>
                <w:szCs w:val="20"/>
              </w:rPr>
              <w:t>2</w:t>
            </w:r>
            <w:r w:rsidRPr="004E3941">
              <w:rPr>
                <w:rFonts w:ascii="Cambria" w:hAnsi="Cambria"/>
                <w:sz w:val="20"/>
                <w:szCs w:val="20"/>
                <w:vertAlign w:val="superscript"/>
              </w:rPr>
              <w:t>nd</w:t>
            </w:r>
            <w:r w:rsidRPr="004E3941">
              <w:rPr>
                <w:rFonts w:ascii="Cambria" w:hAnsi="Cambria"/>
                <w:sz w:val="20"/>
                <w:szCs w:val="20"/>
              </w:rPr>
              <w:t xml:space="preserve">: </w:t>
            </w:r>
            <w:r w:rsidR="00F626B3" w:rsidRPr="004E3941">
              <w:rPr>
                <w:rFonts w:ascii="Cambria" w:hAnsi="Cambria"/>
                <w:sz w:val="20"/>
                <w:szCs w:val="20"/>
              </w:rPr>
              <w:t>El-Kis</w:t>
            </w:r>
            <w:r w:rsidR="00F626B3">
              <w:rPr>
                <w:rFonts w:ascii="Cambria" w:hAnsi="Cambria"/>
                <w:sz w:val="20"/>
                <w:szCs w:val="20"/>
              </w:rPr>
              <w:t>h</w:t>
            </w:r>
            <w:r w:rsidR="00F626B3" w:rsidRPr="004E3941">
              <w:rPr>
                <w:rFonts w:ascii="Cambria" w:hAnsi="Cambria"/>
                <w:sz w:val="20"/>
                <w:szCs w:val="20"/>
              </w:rPr>
              <w:t>ky</w:t>
            </w:r>
          </w:p>
          <w:p w14:paraId="7C0CF9F0" w14:textId="77777777" w:rsidR="00F64DBC" w:rsidRPr="00962B45" w:rsidRDefault="00F64DBC" w:rsidP="00091A2B">
            <w:pPr>
              <w:rPr>
                <w:rFonts w:ascii="Cambria" w:hAnsi="Cambria"/>
                <w:sz w:val="20"/>
                <w:szCs w:val="20"/>
              </w:rPr>
            </w:pPr>
            <w:r>
              <w:rPr>
                <w:rFonts w:ascii="Cambria" w:hAnsi="Cambria"/>
                <w:sz w:val="20"/>
                <w:szCs w:val="20"/>
              </w:rPr>
              <w:t>Unanimous approval.</w:t>
            </w:r>
          </w:p>
        </w:tc>
      </w:tr>
      <w:tr w:rsidR="003B726E" w:rsidRPr="00962B45" w14:paraId="5E92BD0A" w14:textId="77777777" w:rsidTr="00406ECE">
        <w:tc>
          <w:tcPr>
            <w:tcW w:w="2065" w:type="dxa"/>
            <w:tcBorders>
              <w:bottom w:val="single" w:sz="4" w:space="0" w:color="auto"/>
            </w:tcBorders>
          </w:tcPr>
          <w:p w14:paraId="0265E090" w14:textId="77777777" w:rsidR="003B726E" w:rsidRPr="00962B45" w:rsidRDefault="00F74217" w:rsidP="00091A2B">
            <w:pPr>
              <w:widowControl w:val="0"/>
              <w:autoSpaceDE w:val="0"/>
              <w:autoSpaceDN w:val="0"/>
              <w:adjustRightInd w:val="0"/>
              <w:ind w:left="450" w:hanging="450"/>
              <w:rPr>
                <w:rFonts w:ascii="Cambria" w:eastAsia="Cambria" w:hAnsi="Cambria" w:cs="Helv"/>
                <w:color w:val="000000"/>
                <w:sz w:val="20"/>
                <w:szCs w:val="20"/>
              </w:rPr>
            </w:pPr>
            <w:r w:rsidRPr="00962B45">
              <w:rPr>
                <w:rFonts w:ascii="Cambria" w:hAnsi="Cambria"/>
                <w:sz w:val="20"/>
                <w:szCs w:val="20"/>
              </w:rPr>
              <w:t>IV</w:t>
            </w:r>
            <w:r w:rsidR="003B726E" w:rsidRPr="00962B45">
              <w:rPr>
                <w:rFonts w:ascii="Cambria" w:hAnsi="Cambria"/>
                <w:sz w:val="20"/>
                <w:szCs w:val="20"/>
              </w:rPr>
              <w:t xml:space="preserve">. </w:t>
            </w:r>
            <w:r w:rsidR="003B726E" w:rsidRPr="00962B45">
              <w:rPr>
                <w:rFonts w:ascii="Cambria" w:eastAsia="Cambria" w:hAnsi="Cambria" w:cs="Helv"/>
                <w:color w:val="000000"/>
                <w:sz w:val="20"/>
                <w:szCs w:val="20"/>
              </w:rPr>
              <w:t xml:space="preserve">  </w:t>
            </w:r>
            <w:r w:rsidR="009A3D2B" w:rsidRPr="00962B45">
              <w:rPr>
                <w:rFonts w:ascii="Cambria" w:eastAsia="Cambria" w:hAnsi="Cambria" w:cs="Helv"/>
                <w:color w:val="000000"/>
                <w:sz w:val="20"/>
                <w:szCs w:val="20"/>
              </w:rPr>
              <w:t>U</w:t>
            </w:r>
            <w:r w:rsidR="005E3303" w:rsidRPr="00962B45">
              <w:rPr>
                <w:rFonts w:ascii="Cambria" w:eastAsia="Cambria" w:hAnsi="Cambria" w:cs="Helv"/>
                <w:color w:val="000000"/>
                <w:sz w:val="20"/>
                <w:szCs w:val="20"/>
              </w:rPr>
              <w:t>nfinished Business</w:t>
            </w:r>
          </w:p>
          <w:p w14:paraId="1964AD69" w14:textId="77777777" w:rsidR="00414C98" w:rsidRPr="00962B45" w:rsidRDefault="00414C98" w:rsidP="00091A2B">
            <w:pPr>
              <w:widowControl w:val="0"/>
              <w:autoSpaceDE w:val="0"/>
              <w:autoSpaceDN w:val="0"/>
              <w:adjustRightInd w:val="0"/>
              <w:ind w:left="450" w:hanging="450"/>
              <w:rPr>
                <w:rFonts w:ascii="Cambria" w:hAnsi="Cambria"/>
                <w:sz w:val="20"/>
                <w:szCs w:val="20"/>
              </w:rPr>
            </w:pPr>
          </w:p>
        </w:tc>
        <w:tc>
          <w:tcPr>
            <w:tcW w:w="4242" w:type="dxa"/>
            <w:gridSpan w:val="3"/>
            <w:tcBorders>
              <w:bottom w:val="single" w:sz="4" w:space="0" w:color="auto"/>
            </w:tcBorders>
          </w:tcPr>
          <w:p w14:paraId="465D585C" w14:textId="77777777" w:rsidR="00D13E66" w:rsidRPr="003077B2" w:rsidRDefault="00AA7AE8" w:rsidP="00642671">
            <w:pPr>
              <w:pStyle w:val="ListParagraph"/>
              <w:numPr>
                <w:ilvl w:val="0"/>
                <w:numId w:val="27"/>
              </w:numPr>
              <w:ind w:left="342" w:hanging="342"/>
              <w:rPr>
                <w:rFonts w:ascii="Cambria" w:hAnsi="Cambria"/>
                <w:sz w:val="20"/>
                <w:szCs w:val="20"/>
              </w:rPr>
            </w:pPr>
            <w:r w:rsidRPr="00962B45">
              <w:rPr>
                <w:rFonts w:ascii="Cambria" w:hAnsi="Cambria"/>
                <w:sz w:val="20"/>
                <w:szCs w:val="20"/>
              </w:rPr>
              <w:t xml:space="preserve">Progress </w:t>
            </w:r>
            <w:r w:rsidR="001F449E" w:rsidRPr="00962B45">
              <w:rPr>
                <w:rFonts w:ascii="Cambria" w:hAnsi="Cambria"/>
                <w:sz w:val="20"/>
                <w:szCs w:val="20"/>
              </w:rPr>
              <w:t xml:space="preserve">Reports on </w:t>
            </w:r>
            <w:r w:rsidR="00740913" w:rsidRPr="00962B45">
              <w:rPr>
                <w:rFonts w:ascii="Cambria" w:hAnsi="Cambria"/>
                <w:sz w:val="20"/>
                <w:szCs w:val="20"/>
              </w:rPr>
              <w:t xml:space="preserve">2015-16 </w:t>
            </w:r>
            <w:r w:rsidR="00B35606" w:rsidRPr="00962B45">
              <w:rPr>
                <w:rFonts w:ascii="Cambria" w:hAnsi="Cambria"/>
                <w:sz w:val="20"/>
                <w:szCs w:val="20"/>
              </w:rPr>
              <w:t>Ad Hoc Committees</w:t>
            </w:r>
          </w:p>
          <w:p w14:paraId="06138948" w14:textId="77777777" w:rsidR="00D13E66" w:rsidRPr="00FE3390" w:rsidRDefault="00D13E66" w:rsidP="00642671">
            <w:pPr>
              <w:pStyle w:val="ListParagraph"/>
              <w:numPr>
                <w:ilvl w:val="1"/>
                <w:numId w:val="18"/>
              </w:numPr>
              <w:ind w:left="612" w:hanging="270"/>
              <w:rPr>
                <w:rFonts w:ascii="Cambria" w:hAnsi="Cambria"/>
                <w:sz w:val="20"/>
                <w:szCs w:val="20"/>
              </w:rPr>
            </w:pPr>
            <w:r w:rsidRPr="00962B45">
              <w:rPr>
                <w:rFonts w:ascii="Cambria" w:hAnsi="Cambria"/>
                <w:sz w:val="20"/>
                <w:szCs w:val="20"/>
              </w:rPr>
              <w:t>Non-Degree Seeking and Probation</w:t>
            </w:r>
            <w:r w:rsidR="001F449E" w:rsidRPr="00962B45">
              <w:rPr>
                <w:rFonts w:ascii="Cambria" w:hAnsi="Cambria"/>
                <w:sz w:val="20"/>
                <w:szCs w:val="20"/>
              </w:rPr>
              <w:t xml:space="preserve"> (AW)</w:t>
            </w:r>
          </w:p>
          <w:p w14:paraId="36864A0D" w14:textId="77777777" w:rsidR="00D13E66" w:rsidRPr="00962B45" w:rsidRDefault="00D13E66" w:rsidP="00642671">
            <w:pPr>
              <w:pStyle w:val="ListParagraph"/>
              <w:numPr>
                <w:ilvl w:val="1"/>
                <w:numId w:val="18"/>
              </w:numPr>
              <w:ind w:left="612" w:hanging="270"/>
              <w:rPr>
                <w:rFonts w:ascii="Cambria" w:hAnsi="Cambria"/>
                <w:sz w:val="20"/>
                <w:szCs w:val="20"/>
              </w:rPr>
            </w:pPr>
            <w:r w:rsidRPr="00962B45">
              <w:rPr>
                <w:rFonts w:ascii="Cambria" w:hAnsi="Cambria"/>
                <w:sz w:val="20"/>
                <w:szCs w:val="20"/>
              </w:rPr>
              <w:t>Bylaws</w:t>
            </w:r>
            <w:r w:rsidR="00F52798" w:rsidRPr="00962B45">
              <w:rPr>
                <w:rFonts w:ascii="Cambria" w:hAnsi="Cambria"/>
                <w:sz w:val="20"/>
                <w:szCs w:val="20"/>
              </w:rPr>
              <w:t xml:space="preserve"> (MF)</w:t>
            </w:r>
          </w:p>
          <w:p w14:paraId="14E41CD7" w14:textId="7D46ACE8" w:rsidR="00F64DBC" w:rsidRPr="00F626B3" w:rsidRDefault="00D13E66" w:rsidP="00F626B3">
            <w:pPr>
              <w:pStyle w:val="ListParagraph"/>
              <w:numPr>
                <w:ilvl w:val="1"/>
                <w:numId w:val="18"/>
              </w:numPr>
              <w:ind w:left="612" w:hanging="270"/>
              <w:rPr>
                <w:rFonts w:ascii="Cambria" w:hAnsi="Cambria"/>
                <w:sz w:val="20"/>
                <w:szCs w:val="20"/>
              </w:rPr>
            </w:pPr>
            <w:r w:rsidRPr="00962B45">
              <w:rPr>
                <w:rFonts w:ascii="Cambria" w:hAnsi="Cambria"/>
                <w:sz w:val="20"/>
                <w:szCs w:val="20"/>
              </w:rPr>
              <w:t xml:space="preserve">Program Review (Strategic Plan) </w:t>
            </w:r>
            <w:r w:rsidR="002A38A8">
              <w:rPr>
                <w:rFonts w:ascii="Cambria" w:hAnsi="Cambria"/>
                <w:sz w:val="20"/>
                <w:szCs w:val="20"/>
              </w:rPr>
              <w:t>(DR</w:t>
            </w:r>
            <w:r w:rsidR="005F600F" w:rsidRPr="00962B45">
              <w:rPr>
                <w:rFonts w:ascii="Cambria" w:hAnsi="Cambria"/>
                <w:sz w:val="20"/>
                <w:szCs w:val="20"/>
              </w:rPr>
              <w:t>)</w:t>
            </w:r>
          </w:p>
          <w:p w14:paraId="0E332C7D" w14:textId="77777777" w:rsidR="00C52F46" w:rsidRPr="00F64DBC" w:rsidRDefault="00C52F46" w:rsidP="00F64DBC">
            <w:pPr>
              <w:pStyle w:val="ListParagraph"/>
              <w:numPr>
                <w:ilvl w:val="0"/>
                <w:numId w:val="27"/>
              </w:numPr>
              <w:ind w:left="342" w:hanging="342"/>
              <w:rPr>
                <w:rFonts w:ascii="Cambria" w:hAnsi="Cambria"/>
                <w:sz w:val="20"/>
                <w:szCs w:val="20"/>
              </w:rPr>
            </w:pPr>
            <w:r w:rsidRPr="00F64DBC">
              <w:rPr>
                <w:rFonts w:ascii="Cambria" w:hAnsi="Cambria"/>
                <w:sz w:val="20"/>
                <w:szCs w:val="20"/>
              </w:rPr>
              <w:t>2015-2016 Academic Year Accomplishments</w:t>
            </w:r>
          </w:p>
          <w:p w14:paraId="5C3E7CB8" w14:textId="77777777" w:rsidR="00C52F46" w:rsidRPr="00C52F46" w:rsidRDefault="00507927" w:rsidP="00642671">
            <w:pPr>
              <w:pStyle w:val="ListParagraph"/>
              <w:numPr>
                <w:ilvl w:val="1"/>
                <w:numId w:val="31"/>
              </w:numPr>
              <w:ind w:left="612" w:hanging="270"/>
              <w:rPr>
                <w:rFonts w:ascii="Cambria" w:hAnsi="Cambria"/>
                <w:sz w:val="20"/>
                <w:szCs w:val="20"/>
              </w:rPr>
            </w:pPr>
            <w:r>
              <w:rPr>
                <w:rFonts w:ascii="Cambria" w:hAnsi="Cambria"/>
                <w:sz w:val="20"/>
                <w:szCs w:val="20"/>
              </w:rPr>
              <w:t>Met</w:t>
            </w:r>
            <w:r w:rsidR="00700909">
              <w:rPr>
                <w:rFonts w:ascii="Cambria" w:hAnsi="Cambria"/>
                <w:sz w:val="20"/>
                <w:szCs w:val="20"/>
              </w:rPr>
              <w:t xml:space="preserve"> </w:t>
            </w:r>
            <w:r w:rsidR="00C52F46">
              <w:rPr>
                <w:rFonts w:ascii="Cambria" w:hAnsi="Cambria"/>
                <w:sz w:val="20"/>
                <w:szCs w:val="20"/>
              </w:rPr>
              <w:t>Sept 11, Oct 9, Nov 13, Dec</w:t>
            </w:r>
            <w:r w:rsidR="00C52F46" w:rsidRPr="00C52F46">
              <w:rPr>
                <w:rFonts w:ascii="Cambria" w:hAnsi="Cambria"/>
                <w:sz w:val="20"/>
                <w:szCs w:val="20"/>
              </w:rPr>
              <w:t xml:space="preserve"> 4, 2015</w:t>
            </w:r>
            <w:r w:rsidR="00C52F46">
              <w:rPr>
                <w:rFonts w:ascii="Cambria" w:hAnsi="Cambria"/>
                <w:sz w:val="20"/>
                <w:szCs w:val="20"/>
              </w:rPr>
              <w:t>; Jan 22, Feb 12, Mar</w:t>
            </w:r>
            <w:r w:rsidR="00C52F46" w:rsidRPr="00C52F46">
              <w:rPr>
                <w:rFonts w:ascii="Cambria" w:hAnsi="Cambria"/>
                <w:sz w:val="20"/>
                <w:szCs w:val="20"/>
              </w:rPr>
              <w:t xml:space="preserve"> 18, May 13, 2016.</w:t>
            </w:r>
          </w:p>
          <w:p w14:paraId="6443795B" w14:textId="77777777" w:rsidR="00642671" w:rsidRDefault="005E5D71" w:rsidP="00642671">
            <w:pPr>
              <w:pStyle w:val="ListParagraph"/>
              <w:numPr>
                <w:ilvl w:val="1"/>
                <w:numId w:val="31"/>
              </w:numPr>
              <w:ind w:left="612" w:hanging="270"/>
              <w:rPr>
                <w:rFonts w:ascii="Cambria" w:hAnsi="Cambria"/>
                <w:sz w:val="20"/>
                <w:szCs w:val="20"/>
              </w:rPr>
            </w:pPr>
            <w:r>
              <w:rPr>
                <w:rFonts w:ascii="Cambria" w:hAnsi="Cambria"/>
                <w:sz w:val="20"/>
                <w:szCs w:val="20"/>
              </w:rPr>
              <w:t xml:space="preserve">Beta-tested </w:t>
            </w:r>
            <w:r w:rsidR="00C52F46" w:rsidRPr="00C52F46">
              <w:rPr>
                <w:rFonts w:ascii="Cambria" w:hAnsi="Cambria"/>
                <w:sz w:val="20"/>
                <w:szCs w:val="20"/>
              </w:rPr>
              <w:t>Electronic Curriculum Management –</w:t>
            </w:r>
            <w:r w:rsidR="00642671">
              <w:rPr>
                <w:rFonts w:ascii="Cambria" w:hAnsi="Cambria"/>
                <w:sz w:val="20"/>
                <w:szCs w:val="20"/>
              </w:rPr>
              <w:t xml:space="preserve"> Smart Catalog Update. </w:t>
            </w:r>
          </w:p>
          <w:p w14:paraId="0B938216" w14:textId="77777777" w:rsidR="00C52F46" w:rsidRPr="00C52F46" w:rsidRDefault="00642671" w:rsidP="00642671">
            <w:pPr>
              <w:pStyle w:val="ListParagraph"/>
              <w:numPr>
                <w:ilvl w:val="2"/>
                <w:numId w:val="18"/>
              </w:numPr>
              <w:ind w:left="882" w:hanging="270"/>
              <w:rPr>
                <w:rFonts w:ascii="Cambria" w:hAnsi="Cambria"/>
                <w:sz w:val="20"/>
                <w:szCs w:val="20"/>
              </w:rPr>
            </w:pPr>
            <w:r>
              <w:rPr>
                <w:rFonts w:ascii="Cambria" w:hAnsi="Cambria"/>
                <w:sz w:val="20"/>
                <w:szCs w:val="20"/>
              </w:rPr>
              <w:t>L</w:t>
            </w:r>
            <w:r w:rsidR="00C52F46" w:rsidRPr="00C52F46">
              <w:rPr>
                <w:rFonts w:ascii="Cambria" w:hAnsi="Cambria"/>
                <w:sz w:val="20"/>
                <w:szCs w:val="20"/>
              </w:rPr>
              <w:t xml:space="preserve">aunch templates in the Academic Year 16-17.  </w:t>
            </w:r>
          </w:p>
          <w:p w14:paraId="34F23A4B" w14:textId="2DD9D766" w:rsidR="00642671" w:rsidRDefault="00C52F46" w:rsidP="00642671">
            <w:pPr>
              <w:pStyle w:val="ListParagraph"/>
              <w:numPr>
                <w:ilvl w:val="1"/>
                <w:numId w:val="31"/>
              </w:numPr>
              <w:ind w:left="612" w:hanging="270"/>
              <w:rPr>
                <w:rFonts w:ascii="Cambria" w:hAnsi="Cambria"/>
                <w:sz w:val="20"/>
                <w:szCs w:val="20"/>
              </w:rPr>
            </w:pPr>
            <w:r w:rsidRPr="00C52F46">
              <w:rPr>
                <w:rFonts w:ascii="Cambria" w:hAnsi="Cambria"/>
                <w:sz w:val="20"/>
                <w:szCs w:val="20"/>
              </w:rPr>
              <w:t xml:space="preserve">Non-Degree </w:t>
            </w:r>
            <w:r w:rsidR="005E5D71">
              <w:rPr>
                <w:rFonts w:ascii="Cambria" w:hAnsi="Cambria"/>
                <w:sz w:val="20"/>
                <w:szCs w:val="20"/>
              </w:rPr>
              <w:t>Seeking (NDS) and Probation Policies</w:t>
            </w:r>
            <w:r w:rsidRPr="00C52F46">
              <w:rPr>
                <w:rFonts w:ascii="Cambria" w:hAnsi="Cambria"/>
                <w:sz w:val="20"/>
                <w:szCs w:val="20"/>
              </w:rPr>
              <w:t xml:space="preserve">  </w:t>
            </w:r>
          </w:p>
          <w:p w14:paraId="4BB320D8" w14:textId="5DE59FB0" w:rsidR="00C52F46" w:rsidRDefault="00C52F46" w:rsidP="00642671">
            <w:pPr>
              <w:pStyle w:val="ListParagraph"/>
              <w:numPr>
                <w:ilvl w:val="2"/>
                <w:numId w:val="18"/>
              </w:numPr>
              <w:ind w:left="882" w:hanging="270"/>
              <w:rPr>
                <w:rFonts w:ascii="Cambria" w:hAnsi="Cambria"/>
                <w:sz w:val="20"/>
                <w:szCs w:val="20"/>
              </w:rPr>
            </w:pPr>
            <w:r w:rsidRPr="00C52F46">
              <w:rPr>
                <w:rFonts w:ascii="Cambria" w:hAnsi="Cambria"/>
                <w:sz w:val="20"/>
                <w:szCs w:val="20"/>
              </w:rPr>
              <w:t xml:space="preserve">Recommended </w:t>
            </w:r>
            <w:r w:rsidR="009F3B02">
              <w:rPr>
                <w:rFonts w:ascii="Cambria" w:hAnsi="Cambria"/>
                <w:sz w:val="20"/>
                <w:szCs w:val="20"/>
              </w:rPr>
              <w:t>all</w:t>
            </w:r>
            <w:r w:rsidRPr="00C52F46">
              <w:rPr>
                <w:rFonts w:ascii="Cambria" w:hAnsi="Cambria"/>
                <w:sz w:val="20"/>
                <w:szCs w:val="20"/>
              </w:rPr>
              <w:t xml:space="preserve"> students</w:t>
            </w:r>
            <w:r w:rsidR="009F3B02">
              <w:rPr>
                <w:rFonts w:ascii="Cambria" w:hAnsi="Cambria"/>
                <w:sz w:val="20"/>
                <w:szCs w:val="20"/>
              </w:rPr>
              <w:t>, degree seeking and NDS,</w:t>
            </w:r>
            <w:r w:rsidRPr="00C52F46">
              <w:rPr>
                <w:rFonts w:ascii="Cambria" w:hAnsi="Cambria"/>
                <w:sz w:val="20"/>
                <w:szCs w:val="20"/>
              </w:rPr>
              <w:t xml:space="preserve"> be dropped from classes</w:t>
            </w:r>
            <w:r w:rsidR="00B35516">
              <w:rPr>
                <w:rFonts w:ascii="Cambria" w:hAnsi="Cambria"/>
                <w:sz w:val="20"/>
                <w:szCs w:val="20"/>
              </w:rPr>
              <w:t xml:space="preserve"> they are pre-registered in</w:t>
            </w:r>
            <w:r w:rsidRPr="00C52F46">
              <w:rPr>
                <w:rFonts w:ascii="Cambria" w:hAnsi="Cambria"/>
                <w:sz w:val="20"/>
                <w:szCs w:val="20"/>
              </w:rPr>
              <w:t xml:space="preserve"> if put onto probation</w:t>
            </w:r>
            <w:r w:rsidR="002A38A8">
              <w:rPr>
                <w:rFonts w:ascii="Cambria" w:hAnsi="Cambria"/>
                <w:sz w:val="20"/>
                <w:szCs w:val="20"/>
              </w:rPr>
              <w:t>.</w:t>
            </w:r>
            <w:r w:rsidR="00B35516">
              <w:rPr>
                <w:rFonts w:ascii="Cambria" w:hAnsi="Cambria"/>
                <w:sz w:val="20"/>
                <w:szCs w:val="20"/>
              </w:rPr>
              <w:t xml:space="preserve"> The purpose is to ensure room for students in good standing who may not be able to take a course if enrollment limits are reached.</w:t>
            </w:r>
          </w:p>
          <w:p w14:paraId="31FFD0E4" w14:textId="28DFD422" w:rsidR="00642671" w:rsidRDefault="00C52F46" w:rsidP="00642671">
            <w:pPr>
              <w:pStyle w:val="ListParagraph"/>
              <w:numPr>
                <w:ilvl w:val="1"/>
                <w:numId w:val="18"/>
              </w:numPr>
              <w:ind w:left="612" w:hanging="270"/>
              <w:rPr>
                <w:rFonts w:ascii="Cambria" w:hAnsi="Cambria"/>
                <w:sz w:val="20"/>
                <w:szCs w:val="20"/>
              </w:rPr>
            </w:pPr>
            <w:r w:rsidRPr="00C52F46">
              <w:rPr>
                <w:rFonts w:ascii="Cambria" w:hAnsi="Cambria"/>
                <w:sz w:val="20"/>
                <w:szCs w:val="20"/>
              </w:rPr>
              <w:t>Transcript credit hour</w:t>
            </w:r>
            <w:r w:rsidR="009F3B02">
              <w:rPr>
                <w:rFonts w:ascii="Cambria" w:hAnsi="Cambria"/>
                <w:sz w:val="20"/>
                <w:szCs w:val="20"/>
              </w:rPr>
              <w:t>s for grad/undergrad courses</w:t>
            </w:r>
          </w:p>
          <w:p w14:paraId="3DFD8D2D" w14:textId="77777777" w:rsidR="00E21C3F" w:rsidRPr="00507927" w:rsidRDefault="00507927" w:rsidP="00507927">
            <w:pPr>
              <w:pStyle w:val="ListParagraph"/>
              <w:numPr>
                <w:ilvl w:val="2"/>
                <w:numId w:val="18"/>
              </w:numPr>
              <w:ind w:left="882" w:hanging="270"/>
              <w:rPr>
                <w:rFonts w:ascii="Cambria" w:hAnsi="Cambria"/>
                <w:sz w:val="20"/>
                <w:szCs w:val="20"/>
              </w:rPr>
            </w:pPr>
            <w:r>
              <w:rPr>
                <w:rFonts w:ascii="Cambria" w:hAnsi="Cambria"/>
                <w:sz w:val="20"/>
                <w:szCs w:val="20"/>
              </w:rPr>
              <w:t>System worked out with t</w:t>
            </w:r>
            <w:r w:rsidR="00C52F46" w:rsidRPr="00C52F46">
              <w:rPr>
                <w:rFonts w:ascii="Cambria" w:hAnsi="Cambria"/>
                <w:sz w:val="20"/>
                <w:szCs w:val="20"/>
              </w:rPr>
              <w:t>he Graduate School t</w:t>
            </w:r>
            <w:r w:rsidR="005E5D71">
              <w:rPr>
                <w:rFonts w:ascii="Cambria" w:hAnsi="Cambria"/>
                <w:sz w:val="20"/>
                <w:szCs w:val="20"/>
              </w:rPr>
              <w:t>o</w:t>
            </w:r>
            <w:r w:rsidR="00C52F46" w:rsidRPr="00C52F46">
              <w:rPr>
                <w:rFonts w:ascii="Cambria" w:hAnsi="Cambria"/>
                <w:sz w:val="20"/>
                <w:szCs w:val="20"/>
              </w:rPr>
              <w:t xml:space="preserve"> ensure undergraduate credits will be posted on graduate transcripts (and vice versa).</w:t>
            </w:r>
          </w:p>
          <w:p w14:paraId="431DC2BA" w14:textId="77777777" w:rsidR="00642671" w:rsidRDefault="002A38A8" w:rsidP="00642671">
            <w:pPr>
              <w:pStyle w:val="ListParagraph"/>
              <w:numPr>
                <w:ilvl w:val="1"/>
                <w:numId w:val="18"/>
              </w:numPr>
              <w:ind w:left="612" w:hanging="270"/>
              <w:rPr>
                <w:rFonts w:ascii="Cambria" w:hAnsi="Cambria"/>
                <w:sz w:val="20"/>
                <w:szCs w:val="20"/>
              </w:rPr>
            </w:pPr>
            <w:r>
              <w:rPr>
                <w:rFonts w:ascii="Cambria" w:hAnsi="Cambria"/>
                <w:sz w:val="20"/>
                <w:szCs w:val="20"/>
              </w:rPr>
              <w:t>H</w:t>
            </w:r>
            <w:r w:rsidR="00642671">
              <w:rPr>
                <w:rFonts w:ascii="Cambria" w:hAnsi="Cambria"/>
                <w:sz w:val="20"/>
                <w:szCs w:val="20"/>
              </w:rPr>
              <w:t>onorifics</w:t>
            </w:r>
          </w:p>
          <w:p w14:paraId="67C42911" w14:textId="77777777" w:rsidR="002A38A8" w:rsidRDefault="002A38A8" w:rsidP="00642671">
            <w:pPr>
              <w:pStyle w:val="ListParagraph"/>
              <w:numPr>
                <w:ilvl w:val="2"/>
                <w:numId w:val="18"/>
              </w:numPr>
              <w:ind w:left="882" w:hanging="270"/>
              <w:rPr>
                <w:rFonts w:ascii="Cambria" w:hAnsi="Cambria"/>
                <w:sz w:val="20"/>
                <w:szCs w:val="20"/>
              </w:rPr>
            </w:pPr>
            <w:r>
              <w:rPr>
                <w:rFonts w:ascii="Cambria" w:hAnsi="Cambria"/>
                <w:sz w:val="20"/>
                <w:szCs w:val="20"/>
              </w:rPr>
              <w:t xml:space="preserve">Colleges / programs can set own recognition </w:t>
            </w:r>
            <w:r w:rsidR="00507927">
              <w:rPr>
                <w:rFonts w:ascii="Cambria" w:hAnsi="Cambria"/>
                <w:sz w:val="20"/>
                <w:szCs w:val="20"/>
              </w:rPr>
              <w:t>&amp;</w:t>
            </w:r>
            <w:r>
              <w:rPr>
                <w:rFonts w:ascii="Cambria" w:hAnsi="Cambria"/>
                <w:sz w:val="20"/>
                <w:szCs w:val="20"/>
              </w:rPr>
              <w:t xml:space="preserve"> have pre-ceremony.</w:t>
            </w:r>
          </w:p>
          <w:p w14:paraId="6B6866A9" w14:textId="77777777" w:rsidR="00256B4F" w:rsidRPr="00642671" w:rsidRDefault="00256B4F" w:rsidP="00642671">
            <w:pPr>
              <w:pStyle w:val="ListParagraph"/>
              <w:numPr>
                <w:ilvl w:val="1"/>
                <w:numId w:val="18"/>
              </w:numPr>
              <w:ind w:left="612" w:hanging="270"/>
              <w:rPr>
                <w:rFonts w:ascii="Cambria" w:hAnsi="Cambria"/>
                <w:sz w:val="20"/>
                <w:szCs w:val="20"/>
              </w:rPr>
            </w:pPr>
            <w:r w:rsidRPr="00642671">
              <w:rPr>
                <w:rFonts w:ascii="Cambria" w:hAnsi="Cambria"/>
                <w:sz w:val="20"/>
                <w:szCs w:val="20"/>
              </w:rPr>
              <w:lastRenderedPageBreak/>
              <w:t>Standardized Format for Graduate Program Catalog</w:t>
            </w:r>
          </w:p>
          <w:p w14:paraId="1F375A68" w14:textId="77777777" w:rsidR="00256B4F" w:rsidRDefault="00256B4F" w:rsidP="00256B4F">
            <w:pPr>
              <w:pStyle w:val="ListParagraph"/>
              <w:numPr>
                <w:ilvl w:val="1"/>
                <w:numId w:val="18"/>
              </w:numPr>
              <w:ind w:left="612" w:hanging="270"/>
              <w:rPr>
                <w:rFonts w:ascii="Cambria" w:hAnsi="Cambria"/>
                <w:sz w:val="20"/>
                <w:szCs w:val="20"/>
              </w:rPr>
            </w:pPr>
            <w:r w:rsidRPr="00642671">
              <w:rPr>
                <w:rFonts w:ascii="Cambria" w:hAnsi="Cambria"/>
                <w:sz w:val="20"/>
                <w:szCs w:val="20"/>
              </w:rPr>
              <w:t>Proposed Admissions Policy for U. T. System Academic Institutions</w:t>
            </w:r>
            <w:r w:rsidR="00F64DBC">
              <w:rPr>
                <w:rFonts w:ascii="Cambria" w:hAnsi="Cambria"/>
                <w:sz w:val="20"/>
                <w:szCs w:val="20"/>
              </w:rPr>
              <w:t>.</w:t>
            </w:r>
          </w:p>
          <w:p w14:paraId="299408BF" w14:textId="77777777" w:rsidR="00F64DBC" w:rsidRPr="00F64DBC" w:rsidRDefault="00F64DBC" w:rsidP="00F64DBC">
            <w:pPr>
              <w:pStyle w:val="ListParagraph"/>
              <w:numPr>
                <w:ilvl w:val="1"/>
                <w:numId w:val="18"/>
              </w:numPr>
              <w:ind w:left="612" w:hanging="270"/>
              <w:rPr>
                <w:rFonts w:ascii="Cambria" w:hAnsi="Cambria"/>
                <w:sz w:val="20"/>
                <w:szCs w:val="20"/>
              </w:rPr>
            </w:pPr>
            <w:r w:rsidRPr="00F64DBC">
              <w:rPr>
                <w:rFonts w:ascii="Cambria" w:hAnsi="Cambria"/>
                <w:sz w:val="20"/>
                <w:szCs w:val="20"/>
              </w:rPr>
              <w:t>(Added) Curriculum Subcommittee acted on 148 items, including 9 new programs</w:t>
            </w:r>
            <w:r w:rsidR="00984EB2">
              <w:rPr>
                <w:rFonts w:ascii="Cambria" w:hAnsi="Cambria"/>
                <w:sz w:val="20"/>
                <w:szCs w:val="20"/>
              </w:rPr>
              <w:t>,</w:t>
            </w:r>
            <w:r w:rsidRPr="00F64DBC">
              <w:rPr>
                <w:rFonts w:ascii="Cambria" w:hAnsi="Cambria"/>
                <w:sz w:val="20"/>
                <w:szCs w:val="20"/>
              </w:rPr>
              <w:t xml:space="preserve"> 73 new course forms, and 66 program or course change forms</w:t>
            </w:r>
            <w:r>
              <w:rPr>
                <w:rFonts w:ascii="Cambria" w:hAnsi="Cambria"/>
                <w:sz w:val="20"/>
                <w:szCs w:val="20"/>
              </w:rPr>
              <w:t>.</w:t>
            </w:r>
            <w:r w:rsidR="004E3941">
              <w:rPr>
                <w:rFonts w:ascii="Cambria" w:hAnsi="Cambria"/>
                <w:sz w:val="20"/>
                <w:szCs w:val="20"/>
              </w:rPr>
              <w:t xml:space="preserve">  See attached documentation.</w:t>
            </w:r>
          </w:p>
          <w:p w14:paraId="2F204D5F" w14:textId="77777777" w:rsidR="00E21C3F" w:rsidRDefault="00E21C3F" w:rsidP="0054583A">
            <w:pPr>
              <w:pStyle w:val="ListParagraph"/>
              <w:numPr>
                <w:ilvl w:val="0"/>
                <w:numId w:val="27"/>
              </w:numPr>
              <w:ind w:left="342" w:hanging="342"/>
              <w:rPr>
                <w:rFonts w:ascii="Cambria" w:hAnsi="Cambria"/>
                <w:sz w:val="20"/>
                <w:szCs w:val="20"/>
              </w:rPr>
            </w:pPr>
            <w:r w:rsidRPr="00962B45">
              <w:rPr>
                <w:rFonts w:ascii="Cambria" w:hAnsi="Cambria"/>
                <w:sz w:val="20"/>
                <w:szCs w:val="20"/>
              </w:rPr>
              <w:t>Entrance Exam Waiver Options</w:t>
            </w:r>
            <w:r w:rsidR="00DF0AE3">
              <w:rPr>
                <w:rFonts w:ascii="Cambria" w:hAnsi="Cambria"/>
                <w:sz w:val="20"/>
                <w:szCs w:val="20"/>
              </w:rPr>
              <w:t xml:space="preserve"> (AW)</w:t>
            </w:r>
          </w:p>
          <w:p w14:paraId="05450204" w14:textId="77777777" w:rsidR="002A38A8" w:rsidRPr="005E5D71" w:rsidRDefault="00507927" w:rsidP="0054583A">
            <w:pPr>
              <w:pStyle w:val="ListParagraph"/>
              <w:numPr>
                <w:ilvl w:val="1"/>
                <w:numId w:val="32"/>
              </w:numPr>
              <w:ind w:left="612" w:hanging="270"/>
              <w:rPr>
                <w:rFonts w:ascii="Cambria" w:hAnsi="Cambria"/>
                <w:sz w:val="20"/>
                <w:szCs w:val="20"/>
              </w:rPr>
            </w:pPr>
            <w:r>
              <w:rPr>
                <w:rFonts w:ascii="Cambria" w:hAnsi="Cambria"/>
                <w:sz w:val="20"/>
                <w:szCs w:val="20"/>
              </w:rPr>
              <w:t>Status as of 3/18: GS w</w:t>
            </w:r>
            <w:r w:rsidR="002A38A8">
              <w:rPr>
                <w:rFonts w:ascii="Cambria" w:hAnsi="Cambria"/>
                <w:sz w:val="20"/>
                <w:szCs w:val="20"/>
              </w:rPr>
              <w:t>orking on language options</w:t>
            </w:r>
          </w:p>
          <w:p w14:paraId="436B1863" w14:textId="77777777" w:rsidR="00256B4F" w:rsidRDefault="00E21C3F" w:rsidP="0054583A">
            <w:pPr>
              <w:pStyle w:val="ListParagraph"/>
              <w:numPr>
                <w:ilvl w:val="0"/>
                <w:numId w:val="27"/>
              </w:numPr>
              <w:ind w:left="342" w:hanging="342"/>
              <w:rPr>
                <w:rFonts w:ascii="Cambria" w:hAnsi="Cambria"/>
                <w:sz w:val="20"/>
                <w:szCs w:val="20"/>
              </w:rPr>
            </w:pPr>
            <w:r w:rsidRPr="00962B45">
              <w:rPr>
                <w:rFonts w:ascii="Cambria" w:hAnsi="Cambria"/>
                <w:sz w:val="20"/>
                <w:szCs w:val="20"/>
              </w:rPr>
              <w:t>Report - Non-degree seeking probation subcommittee (AW)</w:t>
            </w:r>
          </w:p>
          <w:p w14:paraId="234D4DA5" w14:textId="6F6D90AF" w:rsidR="00984EB2" w:rsidRPr="00F626B3" w:rsidRDefault="00256B4F" w:rsidP="00984EB2">
            <w:pPr>
              <w:pStyle w:val="ListParagraph"/>
              <w:numPr>
                <w:ilvl w:val="1"/>
                <w:numId w:val="34"/>
              </w:numPr>
              <w:ind w:left="612" w:hanging="270"/>
              <w:rPr>
                <w:rFonts w:ascii="Cambria" w:hAnsi="Cambria"/>
                <w:sz w:val="20"/>
                <w:szCs w:val="20"/>
              </w:rPr>
            </w:pPr>
            <w:r>
              <w:rPr>
                <w:rFonts w:ascii="Cambria" w:hAnsi="Cambria"/>
                <w:sz w:val="20"/>
                <w:szCs w:val="20"/>
              </w:rPr>
              <w:t>Postponed 2/12 and 3/18</w:t>
            </w:r>
          </w:p>
          <w:p w14:paraId="67A87DCB" w14:textId="77777777" w:rsidR="002A38A8" w:rsidRDefault="008C481A" w:rsidP="0054583A">
            <w:pPr>
              <w:pStyle w:val="ListParagraph"/>
              <w:numPr>
                <w:ilvl w:val="0"/>
                <w:numId w:val="27"/>
              </w:numPr>
              <w:ind w:left="342" w:hanging="342"/>
              <w:rPr>
                <w:rFonts w:ascii="Cambria" w:hAnsi="Cambria"/>
                <w:sz w:val="20"/>
                <w:szCs w:val="20"/>
              </w:rPr>
            </w:pPr>
            <w:r w:rsidRPr="00962B45">
              <w:rPr>
                <w:rFonts w:ascii="Cambria" w:hAnsi="Cambria"/>
                <w:sz w:val="20"/>
                <w:szCs w:val="20"/>
              </w:rPr>
              <w:t>Number of times a degree seeking student can stay on probation (AW)</w:t>
            </w:r>
          </w:p>
          <w:p w14:paraId="45EEC031" w14:textId="77777777" w:rsidR="008C481A" w:rsidRDefault="002A38A8" w:rsidP="00D932D2">
            <w:pPr>
              <w:pStyle w:val="ListParagraph"/>
              <w:numPr>
                <w:ilvl w:val="1"/>
                <w:numId w:val="35"/>
              </w:numPr>
              <w:ind w:left="612" w:hanging="270"/>
              <w:rPr>
                <w:rFonts w:ascii="Cambria" w:hAnsi="Cambria"/>
                <w:sz w:val="20"/>
                <w:szCs w:val="20"/>
              </w:rPr>
            </w:pPr>
            <w:r>
              <w:rPr>
                <w:rFonts w:ascii="Cambria" w:hAnsi="Cambria"/>
                <w:sz w:val="20"/>
                <w:szCs w:val="20"/>
              </w:rPr>
              <w:t>Vote was to have been taken. Guidance on number for electronic ballot</w:t>
            </w:r>
            <w:r w:rsidR="00507927">
              <w:rPr>
                <w:rFonts w:ascii="Cambria" w:hAnsi="Cambria"/>
                <w:sz w:val="20"/>
                <w:szCs w:val="20"/>
              </w:rPr>
              <w:t>.</w:t>
            </w:r>
          </w:p>
          <w:p w14:paraId="735003C5" w14:textId="77777777" w:rsidR="003077B2" w:rsidRDefault="003077B2" w:rsidP="0054583A">
            <w:pPr>
              <w:pStyle w:val="ListParagraph"/>
              <w:numPr>
                <w:ilvl w:val="0"/>
                <w:numId w:val="27"/>
              </w:numPr>
              <w:ind w:left="342" w:hanging="342"/>
              <w:rPr>
                <w:rFonts w:ascii="Cambria" w:hAnsi="Cambria"/>
                <w:sz w:val="20"/>
                <w:szCs w:val="20"/>
              </w:rPr>
            </w:pPr>
            <w:r w:rsidRPr="003077B2">
              <w:rPr>
                <w:rFonts w:ascii="Cambria" w:hAnsi="Cambria"/>
                <w:sz w:val="20"/>
                <w:szCs w:val="20"/>
              </w:rPr>
              <w:t>Faculty Ambassadors – Travel $ for recruiting (AW)</w:t>
            </w:r>
          </w:p>
          <w:p w14:paraId="5FAD92F4" w14:textId="77777777" w:rsidR="00256B4F" w:rsidRPr="003077B2" w:rsidRDefault="00507927" w:rsidP="00DF0AE3">
            <w:pPr>
              <w:pStyle w:val="ListParagraph"/>
              <w:numPr>
                <w:ilvl w:val="0"/>
                <w:numId w:val="38"/>
              </w:numPr>
              <w:ind w:left="612" w:hanging="270"/>
              <w:rPr>
                <w:rFonts w:ascii="Cambria" w:hAnsi="Cambria"/>
                <w:sz w:val="20"/>
                <w:szCs w:val="20"/>
              </w:rPr>
            </w:pPr>
            <w:r>
              <w:rPr>
                <w:rFonts w:ascii="Cambria" w:hAnsi="Cambria"/>
                <w:sz w:val="20"/>
                <w:szCs w:val="20"/>
              </w:rPr>
              <w:t xml:space="preserve">Status: </w:t>
            </w:r>
            <w:r w:rsidR="00256B4F">
              <w:rPr>
                <w:rFonts w:ascii="Cambria" w:hAnsi="Cambria"/>
                <w:sz w:val="20"/>
                <w:szCs w:val="20"/>
              </w:rPr>
              <w:t>Postponed from 2/12</w:t>
            </w:r>
          </w:p>
          <w:p w14:paraId="20EB742F" w14:textId="77777777" w:rsidR="00256B4F" w:rsidRPr="0054583A" w:rsidRDefault="00256B4F" w:rsidP="0054583A">
            <w:pPr>
              <w:pStyle w:val="ListParagraph"/>
              <w:numPr>
                <w:ilvl w:val="0"/>
                <w:numId w:val="27"/>
              </w:numPr>
              <w:ind w:left="342" w:hanging="342"/>
              <w:rPr>
                <w:rFonts w:ascii="Cambria" w:hAnsi="Cambria"/>
                <w:sz w:val="20"/>
                <w:szCs w:val="20"/>
              </w:rPr>
            </w:pPr>
            <w:r w:rsidRPr="0054583A">
              <w:rPr>
                <w:rFonts w:ascii="Cambria" w:hAnsi="Cambria"/>
                <w:sz w:val="20"/>
                <w:szCs w:val="20"/>
              </w:rPr>
              <w:t>Withdrawals Policy Proposal (AW)</w:t>
            </w:r>
          </w:p>
          <w:p w14:paraId="03D4E4E0" w14:textId="77777777" w:rsidR="00256B4F" w:rsidRPr="00D932D2" w:rsidRDefault="00507927" w:rsidP="00D932D2">
            <w:pPr>
              <w:pStyle w:val="ListParagraph"/>
              <w:numPr>
                <w:ilvl w:val="2"/>
                <w:numId w:val="36"/>
              </w:numPr>
              <w:ind w:left="612" w:hanging="270"/>
              <w:rPr>
                <w:rFonts w:ascii="Cambria" w:hAnsi="Cambria"/>
                <w:sz w:val="20"/>
                <w:szCs w:val="20"/>
              </w:rPr>
            </w:pPr>
            <w:r>
              <w:rPr>
                <w:rFonts w:ascii="Cambria" w:hAnsi="Cambria"/>
                <w:sz w:val="20"/>
                <w:szCs w:val="20"/>
              </w:rPr>
              <w:t xml:space="preserve">Status: </w:t>
            </w:r>
            <w:r w:rsidR="00256B4F" w:rsidRPr="00D932D2">
              <w:rPr>
                <w:rFonts w:ascii="Cambria" w:hAnsi="Cambria"/>
                <w:sz w:val="20"/>
                <w:szCs w:val="20"/>
              </w:rPr>
              <w:t>Postponed from 2/12</w:t>
            </w:r>
          </w:p>
          <w:p w14:paraId="29D2B467" w14:textId="77777777" w:rsidR="00962B45" w:rsidRDefault="00256B4F" w:rsidP="00DF0AE3">
            <w:pPr>
              <w:pStyle w:val="ListParagraph"/>
              <w:numPr>
                <w:ilvl w:val="0"/>
                <w:numId w:val="27"/>
              </w:numPr>
              <w:ind w:left="342" w:hanging="342"/>
              <w:rPr>
                <w:rFonts w:ascii="Cambria" w:hAnsi="Cambria"/>
                <w:sz w:val="20"/>
                <w:szCs w:val="20"/>
              </w:rPr>
            </w:pPr>
            <w:r w:rsidRPr="0054583A">
              <w:rPr>
                <w:rFonts w:ascii="Cambria" w:hAnsi="Cambria"/>
                <w:sz w:val="20"/>
                <w:szCs w:val="20"/>
              </w:rPr>
              <w:t>Firearms on Campus Update (DP)</w:t>
            </w:r>
          </w:p>
          <w:p w14:paraId="135FA22C" w14:textId="77777777" w:rsidR="00406ECE" w:rsidRDefault="00406ECE" w:rsidP="00406ECE">
            <w:pPr>
              <w:pStyle w:val="ListParagraph"/>
              <w:numPr>
                <w:ilvl w:val="0"/>
                <w:numId w:val="27"/>
              </w:numPr>
              <w:ind w:left="342" w:hanging="342"/>
              <w:rPr>
                <w:rFonts w:ascii="Cambria" w:hAnsi="Cambria"/>
                <w:sz w:val="20"/>
                <w:szCs w:val="20"/>
              </w:rPr>
            </w:pPr>
            <w:r w:rsidRPr="003077B2">
              <w:rPr>
                <w:rFonts w:ascii="Cambria" w:hAnsi="Cambria"/>
                <w:sz w:val="20"/>
                <w:szCs w:val="20"/>
              </w:rPr>
              <w:t>Approval of Prov</w:t>
            </w:r>
            <w:r>
              <w:rPr>
                <w:rFonts w:ascii="Cambria" w:hAnsi="Cambria"/>
                <w:sz w:val="20"/>
                <w:szCs w:val="20"/>
              </w:rPr>
              <w:t>isional</w:t>
            </w:r>
            <w:r w:rsidRPr="003077B2">
              <w:rPr>
                <w:rFonts w:ascii="Cambria" w:hAnsi="Cambria"/>
                <w:sz w:val="20"/>
                <w:szCs w:val="20"/>
              </w:rPr>
              <w:t xml:space="preserve"> Admits (BG)</w:t>
            </w:r>
          </w:p>
          <w:p w14:paraId="56DD21CA" w14:textId="77777777" w:rsidR="00406ECE" w:rsidRPr="003077B2" w:rsidRDefault="00406ECE" w:rsidP="00406ECE">
            <w:pPr>
              <w:pStyle w:val="ListParagraph"/>
              <w:numPr>
                <w:ilvl w:val="2"/>
                <w:numId w:val="37"/>
              </w:numPr>
              <w:ind w:left="612" w:hanging="270"/>
              <w:rPr>
                <w:rFonts w:ascii="Cambria" w:hAnsi="Cambria"/>
                <w:sz w:val="20"/>
                <w:szCs w:val="20"/>
              </w:rPr>
            </w:pPr>
            <w:r>
              <w:rPr>
                <w:rFonts w:ascii="Cambria" w:hAnsi="Cambria"/>
                <w:sz w:val="20"/>
                <w:szCs w:val="20"/>
              </w:rPr>
              <w:t>Status 2/12 Meeting: Take back to colleges for feedback</w:t>
            </w:r>
          </w:p>
          <w:p w14:paraId="7C6617DF" w14:textId="77777777" w:rsidR="00406ECE" w:rsidRPr="0054583A" w:rsidRDefault="00406ECE" w:rsidP="00406ECE">
            <w:pPr>
              <w:pStyle w:val="ListParagraph"/>
              <w:numPr>
                <w:ilvl w:val="2"/>
                <w:numId w:val="37"/>
              </w:numPr>
              <w:ind w:left="612" w:hanging="270"/>
              <w:rPr>
                <w:rFonts w:ascii="Cambria" w:hAnsi="Cambria"/>
                <w:sz w:val="20"/>
                <w:szCs w:val="20"/>
              </w:rPr>
            </w:pPr>
            <w:r w:rsidRPr="0054583A">
              <w:rPr>
                <w:rFonts w:ascii="Cambria" w:hAnsi="Cambria"/>
                <w:sz w:val="20"/>
                <w:szCs w:val="20"/>
              </w:rPr>
              <w:t>Looking at whether or not to grant OGS ability to admit well-qualified applicants – might be attractive professional school prospects</w:t>
            </w:r>
          </w:p>
          <w:p w14:paraId="73AECFE0" w14:textId="77777777" w:rsidR="00406ECE" w:rsidRPr="00D70DD9" w:rsidRDefault="00406ECE" w:rsidP="00406ECE">
            <w:pPr>
              <w:pStyle w:val="ListParagraph"/>
              <w:numPr>
                <w:ilvl w:val="2"/>
                <w:numId w:val="37"/>
              </w:numPr>
              <w:ind w:left="612" w:hanging="270"/>
              <w:rPr>
                <w:rFonts w:ascii="Cambria" w:hAnsi="Cambria"/>
                <w:sz w:val="20"/>
                <w:szCs w:val="20"/>
              </w:rPr>
            </w:pPr>
            <w:r w:rsidRPr="0054583A">
              <w:rPr>
                <w:rFonts w:ascii="Cambria" w:hAnsi="Cambria"/>
                <w:sz w:val="20"/>
                <w:szCs w:val="20"/>
              </w:rPr>
              <w:t>Would proceed on program-by-program basis – gets easy applicants off departments’ plates so they can focus on others</w:t>
            </w:r>
          </w:p>
          <w:p w14:paraId="195D28E3" w14:textId="1469CCF9" w:rsidR="00406ECE" w:rsidRPr="00DF0AE3" w:rsidRDefault="00406ECE" w:rsidP="00406ECE">
            <w:pPr>
              <w:pStyle w:val="ListParagraph"/>
              <w:numPr>
                <w:ilvl w:val="0"/>
                <w:numId w:val="27"/>
              </w:numPr>
              <w:ind w:left="342" w:hanging="342"/>
              <w:rPr>
                <w:rFonts w:ascii="Cambria" w:hAnsi="Cambria"/>
                <w:sz w:val="20"/>
                <w:szCs w:val="20"/>
              </w:rPr>
            </w:pPr>
            <w:r w:rsidRPr="00962B45">
              <w:rPr>
                <w:rFonts w:ascii="Cambria" w:hAnsi="Cambria"/>
                <w:sz w:val="20"/>
                <w:szCs w:val="20"/>
              </w:rPr>
              <w:t>Academic Standing Comparison (BB)</w:t>
            </w:r>
          </w:p>
        </w:tc>
        <w:tc>
          <w:tcPr>
            <w:tcW w:w="5220" w:type="dxa"/>
            <w:gridSpan w:val="2"/>
            <w:tcBorders>
              <w:bottom w:val="single" w:sz="4" w:space="0" w:color="auto"/>
            </w:tcBorders>
          </w:tcPr>
          <w:p w14:paraId="76C886A3" w14:textId="77777777" w:rsidR="00F64DBC" w:rsidRDefault="00F64DBC" w:rsidP="00091A2B">
            <w:pPr>
              <w:rPr>
                <w:rFonts w:ascii="Cambria" w:hAnsi="Cambria"/>
                <w:sz w:val="20"/>
                <w:szCs w:val="20"/>
              </w:rPr>
            </w:pPr>
            <w:r>
              <w:rPr>
                <w:rFonts w:ascii="Cambria" w:hAnsi="Cambria"/>
                <w:sz w:val="20"/>
                <w:szCs w:val="20"/>
              </w:rPr>
              <w:lastRenderedPageBreak/>
              <w:t>A.1 Completed</w:t>
            </w:r>
          </w:p>
          <w:p w14:paraId="05E21341" w14:textId="77777777" w:rsidR="00F64DBC" w:rsidRDefault="00F64DBC" w:rsidP="00091A2B">
            <w:pPr>
              <w:rPr>
                <w:rFonts w:ascii="Cambria" w:hAnsi="Cambria"/>
                <w:sz w:val="20"/>
                <w:szCs w:val="20"/>
              </w:rPr>
            </w:pPr>
            <w:r>
              <w:rPr>
                <w:rFonts w:ascii="Cambria" w:hAnsi="Cambria"/>
                <w:sz w:val="20"/>
                <w:szCs w:val="20"/>
              </w:rPr>
              <w:t>A.2 Retain current bylaws.  Report to Dean of Graduate School and inform Faculty Senate.</w:t>
            </w:r>
          </w:p>
          <w:p w14:paraId="2B430A5F" w14:textId="1B644296" w:rsidR="006C7264" w:rsidRDefault="00F64DBC" w:rsidP="00091A2B">
            <w:pPr>
              <w:rPr>
                <w:rFonts w:ascii="Cambria" w:hAnsi="Cambria"/>
                <w:sz w:val="20"/>
                <w:szCs w:val="20"/>
              </w:rPr>
            </w:pPr>
            <w:r>
              <w:rPr>
                <w:rFonts w:ascii="Cambria" w:hAnsi="Cambria"/>
                <w:sz w:val="20"/>
                <w:szCs w:val="20"/>
              </w:rPr>
              <w:t>A.3 Postpone until AY 2016-17.</w:t>
            </w:r>
          </w:p>
          <w:p w14:paraId="705B232B" w14:textId="77777777" w:rsidR="00F626B3" w:rsidRDefault="00F626B3" w:rsidP="00091A2B">
            <w:pPr>
              <w:rPr>
                <w:rFonts w:ascii="Cambria" w:hAnsi="Cambria"/>
                <w:sz w:val="20"/>
                <w:szCs w:val="20"/>
              </w:rPr>
            </w:pPr>
          </w:p>
          <w:p w14:paraId="45F1AB50" w14:textId="77777777" w:rsidR="00827B4A" w:rsidRDefault="00F64DBC" w:rsidP="00091A2B">
            <w:pPr>
              <w:rPr>
                <w:rFonts w:ascii="Cambria" w:hAnsi="Cambria"/>
                <w:sz w:val="20"/>
                <w:szCs w:val="20"/>
              </w:rPr>
            </w:pPr>
            <w:r>
              <w:rPr>
                <w:rFonts w:ascii="Cambria" w:hAnsi="Cambria"/>
                <w:sz w:val="20"/>
                <w:szCs w:val="20"/>
              </w:rPr>
              <w:t xml:space="preserve">IV.B Purpose </w:t>
            </w:r>
            <w:r w:rsidR="00984EB2">
              <w:rPr>
                <w:rFonts w:ascii="Cambria" w:hAnsi="Cambria"/>
                <w:sz w:val="20"/>
                <w:szCs w:val="20"/>
              </w:rPr>
              <w:t xml:space="preserve">of this accounting of activities </w:t>
            </w:r>
            <w:r w:rsidR="006C7264">
              <w:rPr>
                <w:rFonts w:ascii="Cambria" w:hAnsi="Cambria"/>
                <w:sz w:val="20"/>
                <w:szCs w:val="20"/>
              </w:rPr>
              <w:t xml:space="preserve">(as of 5/12/16) </w:t>
            </w:r>
            <w:r w:rsidR="00984EB2">
              <w:rPr>
                <w:rFonts w:ascii="Cambria" w:hAnsi="Cambria"/>
                <w:sz w:val="20"/>
                <w:szCs w:val="20"/>
              </w:rPr>
              <w:t xml:space="preserve">is </w:t>
            </w:r>
            <w:r>
              <w:rPr>
                <w:rFonts w:ascii="Cambria" w:hAnsi="Cambria"/>
                <w:sz w:val="20"/>
                <w:szCs w:val="20"/>
              </w:rPr>
              <w:t xml:space="preserve">to thank the committee </w:t>
            </w:r>
            <w:r w:rsidR="00984EB2">
              <w:rPr>
                <w:rFonts w:ascii="Cambria" w:hAnsi="Cambria"/>
                <w:sz w:val="20"/>
                <w:szCs w:val="20"/>
              </w:rPr>
              <w:t xml:space="preserve">and subcommittees </w:t>
            </w:r>
            <w:r>
              <w:rPr>
                <w:rFonts w:ascii="Cambria" w:hAnsi="Cambria"/>
                <w:sz w:val="20"/>
                <w:szCs w:val="20"/>
              </w:rPr>
              <w:t>for all of the</w:t>
            </w:r>
            <w:r w:rsidR="00984EB2">
              <w:rPr>
                <w:rFonts w:ascii="Cambria" w:hAnsi="Cambria"/>
                <w:sz w:val="20"/>
                <w:szCs w:val="20"/>
              </w:rPr>
              <w:t>ir</w:t>
            </w:r>
            <w:r>
              <w:rPr>
                <w:rFonts w:ascii="Cambria" w:hAnsi="Cambria"/>
                <w:sz w:val="20"/>
                <w:szCs w:val="20"/>
              </w:rPr>
              <w:t xml:space="preserve"> hard work in AY 2015.  Report of the committee’s activities will be made </w:t>
            </w:r>
            <w:r w:rsidR="00984EB2">
              <w:rPr>
                <w:rFonts w:ascii="Cambria" w:hAnsi="Cambria"/>
                <w:sz w:val="20"/>
                <w:szCs w:val="20"/>
              </w:rPr>
              <w:t xml:space="preserve">available </w:t>
            </w:r>
            <w:r>
              <w:rPr>
                <w:rFonts w:ascii="Cambria" w:hAnsi="Cambria"/>
                <w:sz w:val="20"/>
                <w:szCs w:val="20"/>
              </w:rPr>
              <w:t>to the Provost’s Office and the Faculty Senate</w:t>
            </w:r>
            <w:r w:rsidR="00984EB2">
              <w:rPr>
                <w:rFonts w:ascii="Cambria" w:hAnsi="Cambria"/>
                <w:sz w:val="20"/>
                <w:szCs w:val="20"/>
              </w:rPr>
              <w:t xml:space="preserve"> and others on the Graduate Council Web Page</w:t>
            </w:r>
            <w:r>
              <w:rPr>
                <w:rFonts w:ascii="Cambria" w:hAnsi="Cambria"/>
                <w:sz w:val="20"/>
                <w:szCs w:val="20"/>
              </w:rPr>
              <w:t xml:space="preserve">. </w:t>
            </w:r>
            <w:r w:rsidR="00984EB2">
              <w:rPr>
                <w:rFonts w:ascii="Cambria" w:hAnsi="Cambria"/>
                <w:sz w:val="20"/>
                <w:szCs w:val="20"/>
              </w:rPr>
              <w:t xml:space="preserve"> </w:t>
            </w:r>
          </w:p>
          <w:p w14:paraId="6345FCDE" w14:textId="77777777" w:rsidR="004E3941" w:rsidRDefault="004E3941" w:rsidP="00091A2B">
            <w:pPr>
              <w:rPr>
                <w:rFonts w:ascii="Cambria" w:hAnsi="Cambria"/>
                <w:sz w:val="20"/>
                <w:szCs w:val="20"/>
              </w:rPr>
            </w:pPr>
          </w:p>
          <w:p w14:paraId="0F02C491" w14:textId="77777777" w:rsidR="004E3941" w:rsidRDefault="008D4967" w:rsidP="00091A2B">
            <w:pPr>
              <w:rPr>
                <w:rFonts w:ascii="Cambria" w:hAnsi="Cambria"/>
                <w:sz w:val="20"/>
                <w:szCs w:val="20"/>
              </w:rPr>
            </w:pPr>
            <w:hyperlink r:id="rId8" w:history="1">
              <w:r w:rsidR="004E3941" w:rsidRPr="00720AE0">
                <w:rPr>
                  <w:rStyle w:val="Hyperlink"/>
                  <w:rFonts w:ascii="Cambria" w:hAnsi="Cambria"/>
                  <w:sz w:val="20"/>
                  <w:szCs w:val="20"/>
                </w:rPr>
                <w:t>http://www.uttyler.edu/graduate/gradfaculty/agendas_and_minutes.php</w:t>
              </w:r>
            </w:hyperlink>
          </w:p>
          <w:p w14:paraId="783BA213" w14:textId="77777777" w:rsidR="004E3941" w:rsidRPr="00962B45" w:rsidRDefault="004E3941" w:rsidP="00091A2B">
            <w:pPr>
              <w:rPr>
                <w:rFonts w:ascii="Cambria" w:hAnsi="Cambria"/>
                <w:sz w:val="20"/>
                <w:szCs w:val="20"/>
              </w:rPr>
            </w:pPr>
          </w:p>
          <w:p w14:paraId="22C5A3F9" w14:textId="77777777" w:rsidR="00827B4A" w:rsidRPr="00962B45" w:rsidRDefault="00827B4A" w:rsidP="00091A2B">
            <w:pPr>
              <w:rPr>
                <w:rFonts w:ascii="Cambria" w:hAnsi="Cambria"/>
                <w:sz w:val="20"/>
                <w:szCs w:val="20"/>
              </w:rPr>
            </w:pPr>
          </w:p>
          <w:p w14:paraId="13303EAF" w14:textId="77777777" w:rsidR="00E435A7" w:rsidRPr="00962B45" w:rsidRDefault="00E435A7" w:rsidP="00091A2B">
            <w:pPr>
              <w:rPr>
                <w:rFonts w:ascii="Cambria" w:hAnsi="Cambria"/>
                <w:sz w:val="20"/>
                <w:szCs w:val="20"/>
              </w:rPr>
            </w:pPr>
          </w:p>
          <w:p w14:paraId="3CE16E08" w14:textId="77777777" w:rsidR="00154AB6" w:rsidRDefault="00154AB6" w:rsidP="00091A2B">
            <w:pPr>
              <w:rPr>
                <w:rFonts w:ascii="Cambria" w:hAnsi="Cambria"/>
                <w:sz w:val="20"/>
                <w:szCs w:val="20"/>
              </w:rPr>
            </w:pPr>
          </w:p>
          <w:p w14:paraId="2F46F410" w14:textId="77777777" w:rsidR="00984EB2" w:rsidRDefault="00984EB2" w:rsidP="00091A2B">
            <w:pPr>
              <w:rPr>
                <w:rFonts w:ascii="Cambria" w:hAnsi="Cambria"/>
                <w:sz w:val="20"/>
                <w:szCs w:val="20"/>
              </w:rPr>
            </w:pPr>
          </w:p>
          <w:p w14:paraId="500DC468" w14:textId="77777777" w:rsidR="00984EB2" w:rsidRDefault="00984EB2" w:rsidP="00091A2B">
            <w:pPr>
              <w:rPr>
                <w:rFonts w:ascii="Cambria" w:hAnsi="Cambria"/>
                <w:sz w:val="20"/>
                <w:szCs w:val="20"/>
              </w:rPr>
            </w:pPr>
          </w:p>
          <w:p w14:paraId="3B34A545" w14:textId="77777777" w:rsidR="00984EB2" w:rsidRDefault="00984EB2" w:rsidP="00091A2B">
            <w:pPr>
              <w:rPr>
                <w:rFonts w:ascii="Cambria" w:hAnsi="Cambria"/>
                <w:sz w:val="20"/>
                <w:szCs w:val="20"/>
              </w:rPr>
            </w:pPr>
          </w:p>
          <w:p w14:paraId="6DB51996" w14:textId="77777777" w:rsidR="00984EB2" w:rsidRDefault="00984EB2" w:rsidP="00091A2B">
            <w:pPr>
              <w:rPr>
                <w:rFonts w:ascii="Cambria" w:hAnsi="Cambria"/>
                <w:sz w:val="20"/>
                <w:szCs w:val="20"/>
              </w:rPr>
            </w:pPr>
          </w:p>
          <w:p w14:paraId="57A3814F" w14:textId="77777777" w:rsidR="00984EB2" w:rsidRDefault="00984EB2" w:rsidP="00091A2B">
            <w:pPr>
              <w:rPr>
                <w:rFonts w:ascii="Cambria" w:hAnsi="Cambria"/>
                <w:sz w:val="20"/>
                <w:szCs w:val="20"/>
              </w:rPr>
            </w:pPr>
          </w:p>
          <w:p w14:paraId="36A48A3E" w14:textId="77777777" w:rsidR="00984EB2" w:rsidRDefault="00984EB2" w:rsidP="00091A2B">
            <w:pPr>
              <w:rPr>
                <w:rFonts w:ascii="Cambria" w:hAnsi="Cambria"/>
                <w:sz w:val="20"/>
                <w:szCs w:val="20"/>
              </w:rPr>
            </w:pPr>
          </w:p>
          <w:p w14:paraId="61583E7E" w14:textId="77777777" w:rsidR="00984EB2" w:rsidRDefault="00984EB2" w:rsidP="00091A2B">
            <w:pPr>
              <w:rPr>
                <w:rFonts w:ascii="Cambria" w:hAnsi="Cambria"/>
                <w:sz w:val="20"/>
                <w:szCs w:val="20"/>
              </w:rPr>
            </w:pPr>
          </w:p>
          <w:p w14:paraId="11625D0A" w14:textId="77777777" w:rsidR="00984EB2" w:rsidRDefault="00984EB2" w:rsidP="00091A2B">
            <w:pPr>
              <w:rPr>
                <w:rFonts w:ascii="Cambria" w:hAnsi="Cambria"/>
                <w:sz w:val="20"/>
                <w:szCs w:val="20"/>
              </w:rPr>
            </w:pPr>
          </w:p>
          <w:p w14:paraId="05980661" w14:textId="77777777" w:rsidR="00984EB2" w:rsidRDefault="00984EB2" w:rsidP="00091A2B">
            <w:pPr>
              <w:rPr>
                <w:rFonts w:ascii="Cambria" w:hAnsi="Cambria"/>
                <w:sz w:val="20"/>
                <w:szCs w:val="20"/>
              </w:rPr>
            </w:pPr>
          </w:p>
          <w:p w14:paraId="34395E21" w14:textId="77777777" w:rsidR="00984EB2" w:rsidRDefault="00984EB2" w:rsidP="00091A2B">
            <w:pPr>
              <w:rPr>
                <w:rFonts w:ascii="Cambria" w:hAnsi="Cambria"/>
                <w:sz w:val="20"/>
                <w:szCs w:val="20"/>
              </w:rPr>
            </w:pPr>
          </w:p>
          <w:p w14:paraId="17DCD5E2" w14:textId="77777777" w:rsidR="00984EB2" w:rsidRDefault="00984EB2" w:rsidP="00091A2B">
            <w:pPr>
              <w:rPr>
                <w:rFonts w:ascii="Cambria" w:hAnsi="Cambria"/>
                <w:sz w:val="20"/>
                <w:szCs w:val="20"/>
              </w:rPr>
            </w:pPr>
          </w:p>
          <w:p w14:paraId="0E05F3EE" w14:textId="77777777" w:rsidR="00984EB2" w:rsidRDefault="00984EB2" w:rsidP="00091A2B">
            <w:pPr>
              <w:rPr>
                <w:rFonts w:ascii="Cambria" w:hAnsi="Cambria"/>
                <w:sz w:val="20"/>
                <w:szCs w:val="20"/>
              </w:rPr>
            </w:pPr>
          </w:p>
          <w:p w14:paraId="156BA71D" w14:textId="77777777" w:rsidR="00984EB2" w:rsidRDefault="00984EB2" w:rsidP="00091A2B">
            <w:pPr>
              <w:rPr>
                <w:rFonts w:ascii="Cambria" w:hAnsi="Cambria"/>
                <w:sz w:val="20"/>
                <w:szCs w:val="20"/>
              </w:rPr>
            </w:pPr>
          </w:p>
          <w:p w14:paraId="5DF6B91B" w14:textId="77777777" w:rsidR="00984EB2" w:rsidRDefault="00984EB2" w:rsidP="00091A2B">
            <w:pPr>
              <w:rPr>
                <w:rFonts w:ascii="Cambria" w:hAnsi="Cambria"/>
                <w:sz w:val="20"/>
                <w:szCs w:val="20"/>
              </w:rPr>
            </w:pPr>
          </w:p>
          <w:p w14:paraId="5D283C24" w14:textId="77777777" w:rsidR="00984EB2" w:rsidRDefault="00984EB2" w:rsidP="00091A2B">
            <w:pPr>
              <w:rPr>
                <w:rFonts w:ascii="Cambria" w:hAnsi="Cambria"/>
                <w:sz w:val="20"/>
                <w:szCs w:val="20"/>
              </w:rPr>
            </w:pPr>
          </w:p>
          <w:p w14:paraId="6B980A2A" w14:textId="77777777" w:rsidR="00984EB2" w:rsidRDefault="00984EB2" w:rsidP="00091A2B">
            <w:pPr>
              <w:rPr>
                <w:rFonts w:ascii="Cambria" w:hAnsi="Cambria"/>
                <w:sz w:val="20"/>
                <w:szCs w:val="20"/>
              </w:rPr>
            </w:pPr>
          </w:p>
          <w:p w14:paraId="42CAEC56" w14:textId="77777777" w:rsidR="00984EB2" w:rsidRDefault="00984EB2" w:rsidP="00091A2B">
            <w:pPr>
              <w:rPr>
                <w:rFonts w:ascii="Cambria" w:hAnsi="Cambria"/>
                <w:sz w:val="20"/>
                <w:szCs w:val="20"/>
              </w:rPr>
            </w:pPr>
          </w:p>
          <w:p w14:paraId="7DD97B7A" w14:textId="77777777" w:rsidR="00984EB2" w:rsidRDefault="00984EB2" w:rsidP="00091A2B">
            <w:pPr>
              <w:rPr>
                <w:rFonts w:ascii="Cambria" w:hAnsi="Cambria"/>
                <w:sz w:val="20"/>
                <w:szCs w:val="20"/>
              </w:rPr>
            </w:pPr>
          </w:p>
          <w:p w14:paraId="1B62E82A" w14:textId="77777777" w:rsidR="00984EB2" w:rsidRDefault="00984EB2" w:rsidP="00091A2B">
            <w:pPr>
              <w:rPr>
                <w:rFonts w:ascii="Cambria" w:hAnsi="Cambria"/>
                <w:sz w:val="20"/>
                <w:szCs w:val="20"/>
              </w:rPr>
            </w:pPr>
          </w:p>
          <w:p w14:paraId="3C715C04" w14:textId="77777777" w:rsidR="00984EB2" w:rsidRDefault="00984EB2" w:rsidP="00091A2B">
            <w:pPr>
              <w:rPr>
                <w:rFonts w:ascii="Cambria" w:hAnsi="Cambria"/>
                <w:sz w:val="20"/>
                <w:szCs w:val="20"/>
              </w:rPr>
            </w:pPr>
          </w:p>
          <w:p w14:paraId="63E3C73D" w14:textId="77777777" w:rsidR="00984EB2" w:rsidRDefault="00984EB2" w:rsidP="00091A2B">
            <w:pPr>
              <w:rPr>
                <w:rFonts w:ascii="Cambria" w:hAnsi="Cambria"/>
                <w:sz w:val="20"/>
                <w:szCs w:val="20"/>
              </w:rPr>
            </w:pPr>
          </w:p>
          <w:p w14:paraId="345F5B6F" w14:textId="77777777" w:rsidR="00984EB2" w:rsidRDefault="00984EB2" w:rsidP="00091A2B">
            <w:pPr>
              <w:rPr>
                <w:rFonts w:ascii="Cambria" w:hAnsi="Cambria"/>
                <w:sz w:val="20"/>
                <w:szCs w:val="20"/>
              </w:rPr>
            </w:pPr>
          </w:p>
          <w:p w14:paraId="19291CA1" w14:textId="77777777" w:rsidR="009F3B02" w:rsidRDefault="009F3B02" w:rsidP="00091A2B">
            <w:pPr>
              <w:rPr>
                <w:rFonts w:ascii="Cambria" w:hAnsi="Cambria"/>
                <w:sz w:val="20"/>
                <w:szCs w:val="20"/>
              </w:rPr>
            </w:pPr>
          </w:p>
          <w:p w14:paraId="593C0548" w14:textId="77777777" w:rsidR="009F3B02" w:rsidRDefault="009F3B02" w:rsidP="00091A2B">
            <w:pPr>
              <w:rPr>
                <w:rFonts w:ascii="Cambria" w:hAnsi="Cambria"/>
                <w:sz w:val="20"/>
                <w:szCs w:val="20"/>
              </w:rPr>
            </w:pPr>
          </w:p>
          <w:p w14:paraId="494376DC" w14:textId="77777777" w:rsidR="00984EB2" w:rsidRDefault="00984EB2" w:rsidP="00091A2B">
            <w:pPr>
              <w:rPr>
                <w:rFonts w:ascii="Cambria" w:hAnsi="Cambria"/>
                <w:sz w:val="20"/>
                <w:szCs w:val="20"/>
              </w:rPr>
            </w:pPr>
          </w:p>
          <w:p w14:paraId="3C339EFA" w14:textId="77777777" w:rsidR="00984EB2" w:rsidRDefault="00984EB2" w:rsidP="00091A2B">
            <w:pPr>
              <w:rPr>
                <w:rFonts w:ascii="Cambria" w:hAnsi="Cambria"/>
                <w:sz w:val="20"/>
                <w:szCs w:val="20"/>
              </w:rPr>
            </w:pPr>
            <w:r>
              <w:rPr>
                <w:rFonts w:ascii="Cambria" w:hAnsi="Cambria"/>
                <w:sz w:val="20"/>
                <w:szCs w:val="20"/>
              </w:rPr>
              <w:t>IV.C Completed. Wording added to 2016-17 Graduate Catalog.</w:t>
            </w:r>
          </w:p>
          <w:p w14:paraId="2366BA7C" w14:textId="77777777" w:rsidR="00984EB2" w:rsidRDefault="00984EB2" w:rsidP="00091A2B">
            <w:pPr>
              <w:rPr>
                <w:rFonts w:ascii="Cambria" w:hAnsi="Cambria"/>
                <w:sz w:val="20"/>
                <w:szCs w:val="20"/>
              </w:rPr>
            </w:pPr>
          </w:p>
          <w:p w14:paraId="6761CF3D" w14:textId="5954704D" w:rsidR="004E3941" w:rsidRDefault="00984EB2" w:rsidP="00091A2B">
            <w:pPr>
              <w:rPr>
                <w:rFonts w:ascii="Cambria" w:hAnsi="Cambria"/>
                <w:sz w:val="20"/>
                <w:szCs w:val="20"/>
              </w:rPr>
            </w:pPr>
            <w:r>
              <w:rPr>
                <w:rFonts w:ascii="Cambria" w:hAnsi="Cambria"/>
                <w:sz w:val="20"/>
                <w:szCs w:val="20"/>
              </w:rPr>
              <w:t>IV.D Completed.  RO to drop students from classes until they meet with their advisor and complete paperwork. Wording added to 2016-17 Graduate Catalog.</w:t>
            </w:r>
          </w:p>
          <w:p w14:paraId="6EA38F38" w14:textId="77777777" w:rsidR="009F3B02" w:rsidRDefault="009F3B02" w:rsidP="00091A2B">
            <w:pPr>
              <w:rPr>
                <w:rFonts w:ascii="Cambria" w:hAnsi="Cambria"/>
                <w:sz w:val="20"/>
                <w:szCs w:val="20"/>
              </w:rPr>
            </w:pPr>
          </w:p>
          <w:p w14:paraId="0DD47FB2" w14:textId="13BA3F0C" w:rsidR="00984EB2" w:rsidRDefault="00984EB2" w:rsidP="00091A2B">
            <w:pPr>
              <w:rPr>
                <w:rFonts w:ascii="Cambria" w:hAnsi="Cambria"/>
                <w:sz w:val="20"/>
                <w:szCs w:val="20"/>
              </w:rPr>
            </w:pPr>
            <w:r>
              <w:rPr>
                <w:rFonts w:ascii="Cambria" w:hAnsi="Cambria"/>
                <w:sz w:val="20"/>
                <w:szCs w:val="20"/>
              </w:rPr>
              <w:t>IV.E Tabled for more complete study. To be added to 2016-17 charges.</w:t>
            </w:r>
          </w:p>
          <w:p w14:paraId="2C3376A1" w14:textId="77777777" w:rsidR="00984EB2" w:rsidRDefault="00984EB2" w:rsidP="00091A2B">
            <w:pPr>
              <w:rPr>
                <w:rFonts w:ascii="Cambria" w:hAnsi="Cambria"/>
                <w:sz w:val="20"/>
                <w:szCs w:val="20"/>
              </w:rPr>
            </w:pPr>
          </w:p>
          <w:p w14:paraId="4D5AC359" w14:textId="77777777" w:rsidR="00984EB2" w:rsidRDefault="00984EB2" w:rsidP="00091A2B">
            <w:pPr>
              <w:rPr>
                <w:rFonts w:ascii="Cambria" w:hAnsi="Cambria"/>
                <w:sz w:val="20"/>
                <w:szCs w:val="20"/>
              </w:rPr>
            </w:pPr>
            <w:r>
              <w:rPr>
                <w:rFonts w:ascii="Cambria" w:hAnsi="Cambria"/>
                <w:sz w:val="20"/>
                <w:szCs w:val="20"/>
              </w:rPr>
              <w:t xml:space="preserve">IV.F </w:t>
            </w:r>
            <w:r w:rsidR="004E3941">
              <w:rPr>
                <w:rFonts w:ascii="Cambria" w:hAnsi="Cambria"/>
                <w:sz w:val="20"/>
                <w:szCs w:val="20"/>
              </w:rPr>
              <w:t>Discussion to be c</w:t>
            </w:r>
            <w:r>
              <w:rPr>
                <w:rFonts w:ascii="Cambria" w:hAnsi="Cambria"/>
                <w:sz w:val="20"/>
                <w:szCs w:val="20"/>
              </w:rPr>
              <w:t>ontinued</w:t>
            </w:r>
            <w:r w:rsidR="004E3941">
              <w:rPr>
                <w:rFonts w:ascii="Cambria" w:hAnsi="Cambria"/>
                <w:sz w:val="20"/>
                <w:szCs w:val="20"/>
              </w:rPr>
              <w:t xml:space="preserve"> into 2016-17</w:t>
            </w:r>
          </w:p>
          <w:p w14:paraId="2E050466" w14:textId="77777777" w:rsidR="00984EB2" w:rsidRDefault="00984EB2" w:rsidP="00091A2B">
            <w:pPr>
              <w:rPr>
                <w:rFonts w:ascii="Cambria" w:hAnsi="Cambria"/>
                <w:sz w:val="20"/>
                <w:szCs w:val="20"/>
              </w:rPr>
            </w:pPr>
          </w:p>
          <w:p w14:paraId="6B1171D2" w14:textId="77777777" w:rsidR="009F3B02" w:rsidRDefault="009F3B02" w:rsidP="00091A2B">
            <w:pPr>
              <w:rPr>
                <w:rFonts w:ascii="Cambria" w:hAnsi="Cambria"/>
                <w:sz w:val="20"/>
                <w:szCs w:val="20"/>
              </w:rPr>
            </w:pPr>
          </w:p>
          <w:p w14:paraId="11869972" w14:textId="77777777" w:rsidR="00984EB2" w:rsidRDefault="00984EB2" w:rsidP="00091A2B">
            <w:pPr>
              <w:rPr>
                <w:rFonts w:ascii="Cambria" w:hAnsi="Cambria"/>
                <w:sz w:val="20"/>
                <w:szCs w:val="20"/>
              </w:rPr>
            </w:pPr>
            <w:r>
              <w:rPr>
                <w:rFonts w:ascii="Cambria" w:hAnsi="Cambria"/>
                <w:sz w:val="20"/>
                <w:szCs w:val="20"/>
              </w:rPr>
              <w:t>IV.G Withdrawn by Dr. Wolf.</w:t>
            </w:r>
          </w:p>
          <w:p w14:paraId="73B95C77" w14:textId="77777777" w:rsidR="00984EB2" w:rsidRDefault="00984EB2" w:rsidP="00091A2B">
            <w:pPr>
              <w:rPr>
                <w:rFonts w:ascii="Cambria" w:hAnsi="Cambria"/>
                <w:sz w:val="20"/>
                <w:szCs w:val="20"/>
              </w:rPr>
            </w:pPr>
          </w:p>
          <w:p w14:paraId="5399BEE9" w14:textId="77777777" w:rsidR="00984EB2" w:rsidRDefault="00984EB2" w:rsidP="00091A2B">
            <w:pPr>
              <w:rPr>
                <w:rFonts w:ascii="Cambria" w:hAnsi="Cambria"/>
                <w:sz w:val="20"/>
                <w:szCs w:val="20"/>
              </w:rPr>
            </w:pPr>
            <w:r>
              <w:rPr>
                <w:rFonts w:ascii="Cambria" w:hAnsi="Cambria"/>
                <w:sz w:val="20"/>
                <w:szCs w:val="20"/>
              </w:rPr>
              <w:t>IV.H Continued.  Board of Reagents will investigate and provide guidance in August.</w:t>
            </w:r>
          </w:p>
          <w:p w14:paraId="1748638D" w14:textId="77777777" w:rsidR="009F3B02" w:rsidRDefault="009F3B02" w:rsidP="00406ECE">
            <w:pPr>
              <w:rPr>
                <w:rFonts w:ascii="Cambria" w:hAnsi="Cambria"/>
                <w:sz w:val="20"/>
                <w:szCs w:val="20"/>
              </w:rPr>
            </w:pPr>
          </w:p>
          <w:p w14:paraId="4C3DCEFB" w14:textId="77777777" w:rsidR="00406ECE" w:rsidRDefault="00406ECE" w:rsidP="00406ECE">
            <w:pPr>
              <w:rPr>
                <w:rFonts w:ascii="Cambria" w:hAnsi="Cambria"/>
                <w:sz w:val="20"/>
                <w:szCs w:val="20"/>
              </w:rPr>
            </w:pPr>
            <w:r>
              <w:rPr>
                <w:rFonts w:ascii="Cambria" w:hAnsi="Cambria"/>
                <w:sz w:val="20"/>
                <w:szCs w:val="20"/>
              </w:rPr>
              <w:t>IV.I Completed: Feedback received from members at the meeting.  Agreed that the Graduate School should be allowed to provide “provisional admission” to individuals missing selected information from their application to facilitate admission so as not to lose good students to other programs.  The information will be program-by-program, but should be transparent and standardized within programs.</w:t>
            </w:r>
          </w:p>
          <w:p w14:paraId="7A3A40F5" w14:textId="77777777" w:rsidR="00406ECE" w:rsidRDefault="00406ECE" w:rsidP="00406ECE">
            <w:pPr>
              <w:rPr>
                <w:rFonts w:ascii="Cambria" w:hAnsi="Cambria"/>
                <w:sz w:val="20"/>
                <w:szCs w:val="20"/>
              </w:rPr>
            </w:pPr>
            <w:r>
              <w:rPr>
                <w:rFonts w:ascii="Cambria" w:hAnsi="Cambria"/>
                <w:sz w:val="20"/>
                <w:szCs w:val="20"/>
              </w:rPr>
              <w:t xml:space="preserve"> </w:t>
            </w:r>
          </w:p>
          <w:p w14:paraId="291D27F5" w14:textId="27DAE5AD" w:rsidR="00406ECE" w:rsidRPr="00962B45" w:rsidRDefault="00406ECE" w:rsidP="00406ECE">
            <w:pPr>
              <w:rPr>
                <w:rFonts w:ascii="Cambria" w:hAnsi="Cambria"/>
                <w:sz w:val="20"/>
                <w:szCs w:val="20"/>
              </w:rPr>
            </w:pPr>
            <w:r>
              <w:rPr>
                <w:rFonts w:ascii="Cambria" w:hAnsi="Cambria"/>
                <w:sz w:val="20"/>
                <w:szCs w:val="20"/>
              </w:rPr>
              <w:t>IV.J Brenda Burton shared information (see attached).  Information to be made available for next year’s Committee for GC priority on review of the Graduate School and individual programs’ probation and suspension regulations and practices.</w:t>
            </w:r>
          </w:p>
        </w:tc>
      </w:tr>
      <w:tr w:rsidR="00414C98" w:rsidRPr="00962B45" w14:paraId="764B7846" w14:textId="77777777" w:rsidTr="00406ECE">
        <w:trPr>
          <w:gridAfter w:val="1"/>
          <w:wAfter w:w="13" w:type="dxa"/>
        </w:trPr>
        <w:tc>
          <w:tcPr>
            <w:tcW w:w="2065" w:type="dxa"/>
          </w:tcPr>
          <w:p w14:paraId="4598641F" w14:textId="77777777" w:rsidR="00414C98" w:rsidRPr="00962B45" w:rsidRDefault="00414C98" w:rsidP="00091A2B">
            <w:pPr>
              <w:widowControl w:val="0"/>
              <w:autoSpaceDE w:val="0"/>
              <w:autoSpaceDN w:val="0"/>
              <w:adjustRightInd w:val="0"/>
              <w:ind w:left="450" w:hanging="450"/>
              <w:rPr>
                <w:rFonts w:ascii="Cambria" w:hAnsi="Cambria"/>
                <w:sz w:val="20"/>
                <w:szCs w:val="20"/>
              </w:rPr>
            </w:pPr>
            <w:r w:rsidRPr="00962B45">
              <w:rPr>
                <w:rFonts w:ascii="Cambria" w:hAnsi="Cambria"/>
                <w:sz w:val="20"/>
                <w:szCs w:val="20"/>
              </w:rPr>
              <w:lastRenderedPageBreak/>
              <w:t xml:space="preserve">V.   </w:t>
            </w:r>
            <w:r w:rsidR="00F74217" w:rsidRPr="00962B45">
              <w:rPr>
                <w:rFonts w:ascii="Cambria" w:hAnsi="Cambria"/>
                <w:sz w:val="20"/>
                <w:szCs w:val="20"/>
              </w:rPr>
              <w:t>N</w:t>
            </w:r>
            <w:r w:rsidR="005E3303" w:rsidRPr="00962B45">
              <w:rPr>
                <w:rFonts w:ascii="Cambria" w:hAnsi="Cambria"/>
                <w:sz w:val="20"/>
                <w:szCs w:val="20"/>
              </w:rPr>
              <w:t>ew Business</w:t>
            </w:r>
          </w:p>
        </w:tc>
        <w:tc>
          <w:tcPr>
            <w:tcW w:w="4229" w:type="dxa"/>
            <w:gridSpan w:val="2"/>
          </w:tcPr>
          <w:p w14:paraId="0245D9B3" w14:textId="77777777" w:rsidR="00E21C3F" w:rsidRPr="00C52F46" w:rsidRDefault="00DD1426" w:rsidP="00DD1426">
            <w:pPr>
              <w:pStyle w:val="ListParagraph"/>
              <w:numPr>
                <w:ilvl w:val="0"/>
                <w:numId w:val="26"/>
              </w:numPr>
              <w:ind w:left="342" w:hanging="342"/>
              <w:rPr>
                <w:rFonts w:ascii="Cambria" w:hAnsi="Cambria"/>
                <w:sz w:val="20"/>
                <w:szCs w:val="20"/>
              </w:rPr>
            </w:pPr>
            <w:r>
              <w:rPr>
                <w:rFonts w:ascii="Cambria" w:hAnsi="Cambria"/>
                <w:sz w:val="20"/>
                <w:szCs w:val="20"/>
              </w:rPr>
              <w:t>Recommendations for GC p</w:t>
            </w:r>
            <w:r w:rsidR="00C52F46">
              <w:rPr>
                <w:rFonts w:ascii="Cambria" w:hAnsi="Cambria"/>
                <w:sz w:val="20"/>
                <w:szCs w:val="20"/>
              </w:rPr>
              <w:t>riorities for 2016-2017 Academic Year</w:t>
            </w:r>
          </w:p>
        </w:tc>
        <w:tc>
          <w:tcPr>
            <w:tcW w:w="5220" w:type="dxa"/>
            <w:gridSpan w:val="2"/>
          </w:tcPr>
          <w:p w14:paraId="4CBD52BC" w14:textId="77777777" w:rsidR="00414C98" w:rsidRDefault="006C7264" w:rsidP="00091A2B">
            <w:pPr>
              <w:rPr>
                <w:rFonts w:ascii="Cambria" w:hAnsi="Cambria"/>
                <w:sz w:val="20"/>
                <w:szCs w:val="20"/>
              </w:rPr>
            </w:pPr>
            <w:r>
              <w:rPr>
                <w:rFonts w:ascii="Cambria" w:hAnsi="Cambria"/>
                <w:sz w:val="20"/>
                <w:szCs w:val="20"/>
              </w:rPr>
              <w:t>1.  Review how undergraduate credit hours are calculated (or not) in the Graduate GPA for graduation and other academic purposes.</w:t>
            </w:r>
          </w:p>
          <w:p w14:paraId="161BE4AC" w14:textId="77777777" w:rsidR="006C7264" w:rsidRDefault="006C7264" w:rsidP="00091A2B">
            <w:pPr>
              <w:rPr>
                <w:rFonts w:ascii="Cambria" w:hAnsi="Cambria"/>
                <w:sz w:val="20"/>
                <w:szCs w:val="20"/>
              </w:rPr>
            </w:pPr>
            <w:r>
              <w:rPr>
                <w:rFonts w:ascii="Cambria" w:hAnsi="Cambria"/>
                <w:sz w:val="20"/>
                <w:szCs w:val="20"/>
              </w:rPr>
              <w:t>2.  Dashboard for Graduate Programs (WG).  Make Graduate Council Members aware for communication to their Colleges.</w:t>
            </w:r>
          </w:p>
          <w:p w14:paraId="472053F4" w14:textId="77777777" w:rsidR="006C7264" w:rsidRDefault="006C7264" w:rsidP="00091A2B">
            <w:pPr>
              <w:rPr>
                <w:rFonts w:ascii="Cambria" w:hAnsi="Cambria"/>
                <w:sz w:val="20"/>
                <w:szCs w:val="20"/>
              </w:rPr>
            </w:pPr>
            <w:r>
              <w:rPr>
                <w:rFonts w:ascii="Cambria" w:hAnsi="Cambria"/>
                <w:sz w:val="20"/>
                <w:szCs w:val="20"/>
              </w:rPr>
              <w:t>3. Financial aid / awards (e.g., Scholarships) as a means for strengthening the graduate programs at UT Tyler (WG).</w:t>
            </w:r>
          </w:p>
          <w:p w14:paraId="3E419DB2" w14:textId="77777777" w:rsidR="006C7264" w:rsidRPr="00962B45" w:rsidRDefault="006C7264" w:rsidP="00091A2B">
            <w:pPr>
              <w:rPr>
                <w:rFonts w:ascii="Cambria" w:hAnsi="Cambria"/>
                <w:sz w:val="20"/>
                <w:szCs w:val="20"/>
              </w:rPr>
            </w:pPr>
            <w:r>
              <w:rPr>
                <w:rFonts w:ascii="Cambria" w:hAnsi="Cambria"/>
                <w:sz w:val="20"/>
                <w:szCs w:val="20"/>
              </w:rPr>
              <w:t xml:space="preserve">4.  Review the Graduate School’s current progression policy regarding suspensions and probation to see if it is working and/or if it needs to be adjusted.  (See IV.J above). </w:t>
            </w:r>
          </w:p>
        </w:tc>
      </w:tr>
      <w:tr w:rsidR="00C304F3" w:rsidRPr="00962B45" w14:paraId="5C9C91A0" w14:textId="77777777" w:rsidTr="00406ECE">
        <w:trPr>
          <w:gridAfter w:val="1"/>
          <w:wAfter w:w="13" w:type="dxa"/>
        </w:trPr>
        <w:tc>
          <w:tcPr>
            <w:tcW w:w="2065" w:type="dxa"/>
          </w:tcPr>
          <w:p w14:paraId="485201A0" w14:textId="77777777" w:rsidR="00C304F3" w:rsidRPr="00962B45" w:rsidRDefault="00C304F3" w:rsidP="00091A2B">
            <w:pPr>
              <w:widowControl w:val="0"/>
              <w:autoSpaceDE w:val="0"/>
              <w:autoSpaceDN w:val="0"/>
              <w:adjustRightInd w:val="0"/>
              <w:ind w:left="360" w:hanging="360"/>
              <w:rPr>
                <w:rFonts w:ascii="Cambria" w:hAnsi="Cambria"/>
                <w:sz w:val="20"/>
                <w:szCs w:val="20"/>
              </w:rPr>
            </w:pPr>
            <w:r w:rsidRPr="00962B45">
              <w:rPr>
                <w:rFonts w:ascii="Cambria" w:hAnsi="Cambria"/>
                <w:sz w:val="20"/>
                <w:szCs w:val="20"/>
              </w:rPr>
              <w:lastRenderedPageBreak/>
              <w:t>V</w:t>
            </w:r>
            <w:r w:rsidR="00F74217" w:rsidRPr="00962B45">
              <w:rPr>
                <w:rFonts w:ascii="Cambria" w:hAnsi="Cambria"/>
                <w:sz w:val="20"/>
                <w:szCs w:val="20"/>
              </w:rPr>
              <w:t>I</w:t>
            </w:r>
            <w:r w:rsidRPr="00962B45">
              <w:rPr>
                <w:rFonts w:ascii="Cambria" w:hAnsi="Cambria"/>
                <w:sz w:val="20"/>
                <w:szCs w:val="20"/>
              </w:rPr>
              <w:t xml:space="preserve">.   </w:t>
            </w:r>
            <w:r w:rsidR="00F74217" w:rsidRPr="00962B45">
              <w:rPr>
                <w:rFonts w:ascii="Cambria" w:hAnsi="Cambria"/>
                <w:sz w:val="20"/>
                <w:szCs w:val="20"/>
              </w:rPr>
              <w:t>Announcements/</w:t>
            </w:r>
            <w:r w:rsidR="007B7906" w:rsidRPr="00962B45">
              <w:rPr>
                <w:rFonts w:ascii="Cambria" w:hAnsi="Cambria"/>
                <w:sz w:val="20"/>
                <w:szCs w:val="20"/>
              </w:rPr>
              <w:br/>
            </w:r>
            <w:r w:rsidRPr="00962B45">
              <w:rPr>
                <w:rFonts w:ascii="Cambria" w:hAnsi="Cambria"/>
                <w:sz w:val="20"/>
                <w:szCs w:val="20"/>
              </w:rPr>
              <w:t>Open Forum</w:t>
            </w:r>
          </w:p>
        </w:tc>
        <w:tc>
          <w:tcPr>
            <w:tcW w:w="4229" w:type="dxa"/>
            <w:gridSpan w:val="2"/>
          </w:tcPr>
          <w:p w14:paraId="43C6382A" w14:textId="77777777" w:rsidR="00C304F3" w:rsidRDefault="00ED150E" w:rsidP="00ED150E">
            <w:pPr>
              <w:pStyle w:val="ListParagraph"/>
              <w:numPr>
                <w:ilvl w:val="0"/>
                <w:numId w:val="40"/>
              </w:numPr>
              <w:ind w:left="342"/>
              <w:rPr>
                <w:rFonts w:ascii="Cambria" w:hAnsi="Cambria"/>
                <w:sz w:val="20"/>
                <w:szCs w:val="20"/>
              </w:rPr>
            </w:pPr>
            <w:r>
              <w:rPr>
                <w:rFonts w:ascii="Cambria" w:hAnsi="Cambria"/>
                <w:sz w:val="20"/>
                <w:szCs w:val="20"/>
              </w:rPr>
              <w:t>Grad Council portion of the website has been updated with the members, agendas, and minutes.</w:t>
            </w:r>
          </w:p>
          <w:p w14:paraId="0D153C0F" w14:textId="01A0B7BA" w:rsidR="00ED150E" w:rsidRPr="00ED150E" w:rsidRDefault="00ED150E" w:rsidP="00713C6A">
            <w:pPr>
              <w:pStyle w:val="ListParagraph"/>
              <w:numPr>
                <w:ilvl w:val="0"/>
                <w:numId w:val="40"/>
              </w:numPr>
              <w:ind w:left="342"/>
              <w:rPr>
                <w:rFonts w:ascii="Cambria" w:hAnsi="Cambria"/>
                <w:sz w:val="20"/>
                <w:szCs w:val="20"/>
              </w:rPr>
            </w:pPr>
            <w:r>
              <w:rPr>
                <w:rFonts w:ascii="Cambria" w:hAnsi="Cambria"/>
                <w:sz w:val="20"/>
                <w:szCs w:val="20"/>
              </w:rPr>
              <w:t>SB showed a demonstration of the UT Tyler digital repository – Scholar Works at UT Tyler</w:t>
            </w:r>
            <w:r w:rsidR="00713C6A">
              <w:rPr>
                <w:rFonts w:ascii="Cambria" w:hAnsi="Cambria"/>
                <w:sz w:val="20"/>
                <w:szCs w:val="20"/>
              </w:rPr>
              <w:t xml:space="preserve">.  The direct link is </w:t>
            </w:r>
            <w:hyperlink r:id="rId9" w:history="1">
              <w:r w:rsidR="00713C6A" w:rsidRPr="00A955AE">
                <w:rPr>
                  <w:rStyle w:val="Hyperlink"/>
                  <w:rFonts w:ascii="Cambria" w:hAnsi="Cambria"/>
                  <w:sz w:val="20"/>
                  <w:szCs w:val="20"/>
                </w:rPr>
                <w:t>www.scholarworks.uttyler.edu</w:t>
              </w:r>
            </w:hyperlink>
            <w:r w:rsidR="00713C6A">
              <w:rPr>
                <w:rFonts w:ascii="Cambria" w:hAnsi="Cambria"/>
                <w:sz w:val="20"/>
                <w:szCs w:val="20"/>
              </w:rPr>
              <w:t xml:space="preserve"> and it is the digital repository for faculty and student research and publications. </w:t>
            </w:r>
          </w:p>
        </w:tc>
        <w:tc>
          <w:tcPr>
            <w:tcW w:w="5220" w:type="dxa"/>
            <w:gridSpan w:val="2"/>
          </w:tcPr>
          <w:p w14:paraId="02ADB244" w14:textId="77777777" w:rsidR="00C304F3" w:rsidRPr="00962B45" w:rsidRDefault="00C304F3" w:rsidP="00091A2B">
            <w:pPr>
              <w:rPr>
                <w:rFonts w:ascii="Cambria" w:hAnsi="Cambria"/>
                <w:sz w:val="20"/>
                <w:szCs w:val="20"/>
              </w:rPr>
            </w:pPr>
          </w:p>
        </w:tc>
      </w:tr>
      <w:tr w:rsidR="00C304F3" w:rsidRPr="00962B45" w14:paraId="376D4530" w14:textId="77777777" w:rsidTr="00406ECE">
        <w:trPr>
          <w:gridAfter w:val="1"/>
          <w:wAfter w:w="13" w:type="dxa"/>
        </w:trPr>
        <w:tc>
          <w:tcPr>
            <w:tcW w:w="2065" w:type="dxa"/>
          </w:tcPr>
          <w:p w14:paraId="7D8B866F" w14:textId="0DB50090" w:rsidR="00C304F3" w:rsidRPr="00962B45" w:rsidRDefault="00713C6A" w:rsidP="00091A2B">
            <w:pPr>
              <w:widowControl w:val="0"/>
              <w:autoSpaceDE w:val="0"/>
              <w:autoSpaceDN w:val="0"/>
              <w:adjustRightInd w:val="0"/>
              <w:ind w:left="360" w:hanging="360"/>
              <w:rPr>
                <w:rFonts w:ascii="Cambria" w:hAnsi="Cambria"/>
                <w:sz w:val="20"/>
                <w:szCs w:val="20"/>
              </w:rPr>
            </w:pPr>
            <w:r>
              <w:rPr>
                <w:rFonts w:ascii="Cambria" w:hAnsi="Cambria"/>
                <w:sz w:val="20"/>
                <w:szCs w:val="20"/>
              </w:rPr>
              <w:t>V</w:t>
            </w:r>
            <w:r w:rsidR="00F74217" w:rsidRPr="00962B45">
              <w:rPr>
                <w:rFonts w:ascii="Cambria" w:hAnsi="Cambria"/>
                <w:sz w:val="20"/>
                <w:szCs w:val="20"/>
              </w:rPr>
              <w:t>II</w:t>
            </w:r>
            <w:r w:rsidR="00C304F3" w:rsidRPr="00962B45">
              <w:rPr>
                <w:rFonts w:ascii="Cambria" w:hAnsi="Cambria"/>
                <w:sz w:val="20"/>
                <w:szCs w:val="20"/>
              </w:rPr>
              <w:t>.     Adjourn</w:t>
            </w:r>
          </w:p>
        </w:tc>
        <w:tc>
          <w:tcPr>
            <w:tcW w:w="4229" w:type="dxa"/>
            <w:gridSpan w:val="2"/>
          </w:tcPr>
          <w:p w14:paraId="6CB142F6" w14:textId="77777777" w:rsidR="00C304F3" w:rsidRPr="00962B45" w:rsidRDefault="00C304F3" w:rsidP="00091A2B">
            <w:pPr>
              <w:rPr>
                <w:rFonts w:ascii="Cambria" w:hAnsi="Cambria"/>
                <w:sz w:val="20"/>
                <w:szCs w:val="20"/>
              </w:rPr>
            </w:pPr>
          </w:p>
        </w:tc>
        <w:tc>
          <w:tcPr>
            <w:tcW w:w="5220" w:type="dxa"/>
            <w:gridSpan w:val="2"/>
          </w:tcPr>
          <w:p w14:paraId="6762D445" w14:textId="77777777" w:rsidR="00C304F3" w:rsidRDefault="004E3941" w:rsidP="00091A2B">
            <w:pPr>
              <w:rPr>
                <w:rFonts w:ascii="Cambria" w:hAnsi="Cambria"/>
                <w:sz w:val="20"/>
                <w:szCs w:val="20"/>
              </w:rPr>
            </w:pPr>
            <w:r>
              <w:rPr>
                <w:rFonts w:ascii="Cambria" w:hAnsi="Cambria"/>
                <w:sz w:val="20"/>
                <w:szCs w:val="20"/>
              </w:rPr>
              <w:t>Motion: Ried</w:t>
            </w:r>
          </w:p>
          <w:p w14:paraId="73E34B4F" w14:textId="77777777" w:rsidR="004E3941" w:rsidRDefault="004E3941" w:rsidP="00091A2B">
            <w:pPr>
              <w:rPr>
                <w:rFonts w:ascii="Cambria" w:hAnsi="Cambria"/>
                <w:sz w:val="20"/>
                <w:szCs w:val="20"/>
              </w:rPr>
            </w:pPr>
            <w:r>
              <w:rPr>
                <w:rFonts w:ascii="Cambria" w:hAnsi="Cambria"/>
                <w:sz w:val="20"/>
                <w:szCs w:val="20"/>
              </w:rPr>
              <w:t>2</w:t>
            </w:r>
            <w:r w:rsidRPr="004E3941">
              <w:rPr>
                <w:rFonts w:ascii="Cambria" w:hAnsi="Cambria"/>
                <w:sz w:val="20"/>
                <w:szCs w:val="20"/>
                <w:vertAlign w:val="superscript"/>
              </w:rPr>
              <w:t>nd</w:t>
            </w:r>
            <w:r w:rsidR="00D70DD9">
              <w:rPr>
                <w:rFonts w:ascii="Cambria" w:hAnsi="Cambria"/>
                <w:sz w:val="20"/>
                <w:szCs w:val="20"/>
              </w:rPr>
              <w:t>: El-Kishk</w:t>
            </w:r>
            <w:r>
              <w:rPr>
                <w:rFonts w:ascii="Cambria" w:hAnsi="Cambria"/>
                <w:sz w:val="20"/>
                <w:szCs w:val="20"/>
              </w:rPr>
              <w:t>y</w:t>
            </w:r>
          </w:p>
          <w:p w14:paraId="5576537A" w14:textId="71CD077A" w:rsidR="00713C6A" w:rsidRPr="00962B45" w:rsidRDefault="00713C6A" w:rsidP="00091A2B">
            <w:pPr>
              <w:rPr>
                <w:rFonts w:ascii="Cambria" w:hAnsi="Cambria"/>
                <w:sz w:val="20"/>
                <w:szCs w:val="20"/>
              </w:rPr>
            </w:pPr>
            <w:r>
              <w:rPr>
                <w:rFonts w:ascii="Cambria" w:hAnsi="Cambria"/>
                <w:sz w:val="20"/>
                <w:szCs w:val="20"/>
              </w:rPr>
              <w:t>Adjourned at 11:47 am.</w:t>
            </w:r>
          </w:p>
        </w:tc>
      </w:tr>
    </w:tbl>
    <w:p w14:paraId="7604226B" w14:textId="77777777" w:rsidR="003B726E" w:rsidRPr="00962B45" w:rsidRDefault="003B726E" w:rsidP="00CA1F34">
      <w:pPr>
        <w:rPr>
          <w:rFonts w:ascii="Cambria" w:hAnsi="Cambria"/>
          <w:sz w:val="20"/>
          <w:szCs w:val="20"/>
          <w:u w:val="single"/>
        </w:rPr>
      </w:pPr>
    </w:p>
    <w:p w14:paraId="17A956DD" w14:textId="77777777" w:rsidR="000B5641" w:rsidRPr="004301AA" w:rsidRDefault="000B5641" w:rsidP="00CA1F34">
      <w:pPr>
        <w:rPr>
          <w:rFonts w:ascii="Cambria" w:hAnsi="Cambria"/>
          <w:sz w:val="20"/>
          <w:szCs w:val="20"/>
          <w:u w:val="single"/>
        </w:rPr>
      </w:pPr>
    </w:p>
    <w:sectPr w:rsidR="000B5641" w:rsidRPr="004301AA" w:rsidSect="00D70DD9">
      <w:headerReference w:type="default" r:id="rId10"/>
      <w:footerReference w:type="default" r:id="rId11"/>
      <w:pgSz w:w="12240" w:h="15840"/>
      <w:pgMar w:top="720" w:right="720" w:bottom="720" w:left="72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0FD8" w14:textId="77777777" w:rsidR="00E174C7" w:rsidRDefault="00E174C7" w:rsidP="003B726E">
      <w:r>
        <w:separator/>
      </w:r>
    </w:p>
  </w:endnote>
  <w:endnote w:type="continuationSeparator" w:id="0">
    <w:p w14:paraId="1E99088E" w14:textId="77777777" w:rsidR="00E174C7" w:rsidRDefault="00E174C7"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14:paraId="7E80FD05" w14:textId="77777777" w:rsidR="007B5F52" w:rsidRDefault="007B5F52">
        <w:pPr>
          <w:pStyle w:val="Footer"/>
          <w:jc w:val="center"/>
        </w:pPr>
        <w:r>
          <w:fldChar w:fldCharType="begin"/>
        </w:r>
        <w:r>
          <w:instrText xml:space="preserve"> PAGE   \* MERGEFORMAT </w:instrText>
        </w:r>
        <w:r>
          <w:fldChar w:fldCharType="separate"/>
        </w:r>
        <w:r w:rsidR="008D4967">
          <w:rPr>
            <w:noProof/>
          </w:rPr>
          <w:t>3</w:t>
        </w:r>
        <w:r>
          <w:rPr>
            <w:noProof/>
          </w:rPr>
          <w:fldChar w:fldCharType="end"/>
        </w:r>
      </w:p>
    </w:sdtContent>
  </w:sdt>
  <w:p w14:paraId="3577B263" w14:textId="77777777"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1BFF" w14:textId="77777777" w:rsidR="00E174C7" w:rsidRDefault="00E174C7" w:rsidP="003B726E">
      <w:r>
        <w:separator/>
      </w:r>
    </w:p>
  </w:footnote>
  <w:footnote w:type="continuationSeparator" w:id="0">
    <w:p w14:paraId="5382AD07" w14:textId="77777777" w:rsidR="00E174C7" w:rsidRDefault="00E174C7"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C348"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04F19A0C" wp14:editId="6C14D7AC">
              <wp:simplePos x="0" y="0"/>
              <wp:positionH relativeFrom="margin">
                <wp:posOffset>-219075</wp:posOffset>
              </wp:positionH>
              <wp:positionV relativeFrom="page">
                <wp:posOffset>314325</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97C5F0" w14:textId="77777777" w:rsidR="005D326F" w:rsidRDefault="005D326F" w:rsidP="005D326F">
                              <w:pPr>
                                <w:pStyle w:val="Header"/>
                                <w:jc w:val="center"/>
                                <w:rPr>
                                  <w:rFonts w:asciiTheme="minorHAnsi" w:hAnsiTheme="minorHAnsi"/>
                                </w:rPr>
                              </w:pPr>
                              <w:r w:rsidRPr="000F0DF3">
                                <w:rPr>
                                  <w:rFonts w:asciiTheme="minorHAnsi" w:hAnsiTheme="minorHAnsi"/>
                                </w:rPr>
                                <w:t>The University of Texas at Tyle</w:t>
                              </w:r>
                              <w:r>
                                <w:rPr>
                                  <w:rFonts w:asciiTheme="minorHAnsi" w:hAnsiTheme="minorHAnsi"/>
                                </w:rPr>
                                <w:t xml:space="preserve">r Graduate Council </w:t>
                              </w:r>
                              <w:r w:rsidR="00B35516">
                                <w:rPr>
                                  <w:rFonts w:asciiTheme="minorHAnsi" w:hAnsiTheme="minorHAnsi"/>
                                </w:rPr>
                                <w:t>May</w:t>
                              </w:r>
                              <w:r w:rsidR="00F95F98">
                                <w:rPr>
                                  <w:rFonts w:asciiTheme="minorHAnsi" w:hAnsiTheme="minorHAnsi"/>
                                </w:rPr>
                                <w:t xml:space="preserve"> 1</w:t>
                              </w:r>
                              <w:r w:rsidR="00B35516">
                                <w:rPr>
                                  <w:rFonts w:asciiTheme="minorHAnsi" w:hAnsiTheme="minorHAnsi"/>
                                </w:rPr>
                                <w:t>3</w:t>
                              </w:r>
                              <w:r w:rsidR="00EB37D1">
                                <w:rPr>
                                  <w:rFonts w:asciiTheme="minorHAnsi" w:hAnsiTheme="minorHAnsi"/>
                                </w:rPr>
                                <w:t>, 201</w:t>
                              </w:r>
                              <w:r w:rsidR="00711B2C">
                                <w:rPr>
                                  <w:rFonts w:asciiTheme="minorHAnsi" w:hAnsiTheme="minorHAnsi"/>
                                </w:rPr>
                                <w:t>6</w:t>
                              </w:r>
                              <w:r w:rsidR="00B35516">
                                <w:rPr>
                                  <w:rFonts w:asciiTheme="minorHAnsi" w:hAnsiTheme="minorHAnsi"/>
                                </w:rPr>
                                <w:t>,</w:t>
                              </w:r>
                              <w:r>
                                <w:rPr>
                                  <w:rFonts w:asciiTheme="minorHAnsi" w:hAnsiTheme="minorHAnsi"/>
                                </w:rPr>
                                <w:t xml:space="preserve"> </w:t>
                              </w:r>
                              <w:r w:rsidR="00495BC6">
                                <w:rPr>
                                  <w:rFonts w:asciiTheme="minorHAnsi" w:hAnsiTheme="minorHAnsi"/>
                                </w:rPr>
                                <w:t>1</w:t>
                              </w:r>
                              <w:r w:rsidR="00B35516">
                                <w:rPr>
                                  <w:rFonts w:asciiTheme="minorHAnsi" w:hAnsiTheme="minorHAnsi"/>
                                </w:rPr>
                                <w:t>0</w:t>
                              </w:r>
                              <w:r w:rsidR="00495BC6">
                                <w:rPr>
                                  <w:rFonts w:asciiTheme="minorHAnsi" w:hAnsiTheme="minorHAnsi"/>
                                </w:rPr>
                                <w:t>:00</w:t>
                              </w:r>
                              <w:r w:rsidR="00B35516">
                                <w:rPr>
                                  <w:rFonts w:asciiTheme="minorHAnsi" w:hAnsiTheme="minorHAnsi"/>
                                </w:rPr>
                                <w:t>am</w:t>
                              </w:r>
                              <w:r w:rsidR="00495BC6">
                                <w:rPr>
                                  <w:rFonts w:asciiTheme="minorHAnsi" w:hAnsiTheme="minorHAnsi"/>
                                </w:rPr>
                                <w:t>-</w:t>
                              </w:r>
                              <w:r w:rsidR="00B35516">
                                <w:rPr>
                                  <w:rFonts w:asciiTheme="minorHAnsi" w:hAnsiTheme="minorHAnsi"/>
                                </w:rPr>
                                <w:t>12:</w:t>
                              </w:r>
                              <w:r w:rsidRPr="007317C0">
                                <w:rPr>
                                  <w:rFonts w:asciiTheme="minorHAnsi" w:hAnsiTheme="minorHAnsi"/>
                                </w:rPr>
                                <w:t>00 pm</w:t>
                              </w:r>
                            </w:p>
                          </w:sdtContent>
                        </w:sdt>
                        <w:p w14:paraId="02916D0C" w14:textId="677E7690" w:rsidR="005D326F" w:rsidRPr="005D326F" w:rsidRDefault="00096EAE"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4F19A0C"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AuZWBrfAAAACgEAAA8AAABkcnMv&#10;ZG93bnJldi54bWxMj8FOwzAMhu9IvENkJG5b2jHYVupOaBJHkLZO7Jo1XlPROKXJusLTk53gZFv+&#10;9Ptzvh5tKwbqfeMYIZ0mIIgrpxuuEfbl62QJwgfFWrWOCeGbPKyL25tcZdpdeEvDLtQihrDPFIIJ&#10;ocuk9JUhq/zUdcRxd3K9VSGOfS11ry4x3LZyliRP0qqG4wWjOtoYqj53Z4swND9y8/V22pZyn7z7&#10;DzpQaQ6I93fjyzOIQGP4g+GqH9WhiE5Hd2btRYsweZg/RhRhvor1CqTpInZHhNUsAVnk8v8LxS8A&#10;AAD//wMAUEsBAi0AFAAGAAgAAAAhALaDOJL+AAAA4QEAABMAAAAAAAAAAAAAAAAAAAAAAFtDb250&#10;ZW50X1R5cGVzXS54bWxQSwECLQAUAAYACAAAACEAOP0h/9YAAACUAQAACwAAAAAAAAAAAAAAAAAv&#10;AQAAX3JlbHMvLnJlbHNQSwECLQAUAAYACAAAACEAWXI72KMCAAC7BQAADgAAAAAAAAAAAAAAAAAu&#10;AgAAZHJzL2Uyb0RvYy54bWxQSwECLQAUAAYACAAAACEAC5lYGt8AAAAKAQAADwAAAAAAAAAAAAAA&#10;AAD9BAAAZHJzL2Rvd25yZXYueG1sUEsFBgAAAAAEAAQA8wAAAAkGA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97C5F0" w14:textId="77777777" w:rsidR="005D326F" w:rsidRDefault="005D326F" w:rsidP="005D326F">
                        <w:pPr>
                          <w:pStyle w:val="Header"/>
                          <w:jc w:val="center"/>
                          <w:rPr>
                            <w:rFonts w:asciiTheme="minorHAnsi" w:hAnsiTheme="minorHAnsi"/>
                          </w:rPr>
                        </w:pPr>
                        <w:r w:rsidRPr="000F0DF3">
                          <w:rPr>
                            <w:rFonts w:asciiTheme="minorHAnsi" w:hAnsiTheme="minorHAnsi"/>
                          </w:rPr>
                          <w:t>The University of Texas at Tyle</w:t>
                        </w:r>
                        <w:r>
                          <w:rPr>
                            <w:rFonts w:asciiTheme="minorHAnsi" w:hAnsiTheme="minorHAnsi"/>
                          </w:rPr>
                          <w:t xml:space="preserve">r Graduate Council </w:t>
                        </w:r>
                        <w:r w:rsidR="00B35516">
                          <w:rPr>
                            <w:rFonts w:asciiTheme="minorHAnsi" w:hAnsiTheme="minorHAnsi"/>
                          </w:rPr>
                          <w:t>May</w:t>
                        </w:r>
                        <w:r w:rsidR="00F95F98">
                          <w:rPr>
                            <w:rFonts w:asciiTheme="minorHAnsi" w:hAnsiTheme="minorHAnsi"/>
                          </w:rPr>
                          <w:t xml:space="preserve"> 1</w:t>
                        </w:r>
                        <w:r w:rsidR="00B35516">
                          <w:rPr>
                            <w:rFonts w:asciiTheme="minorHAnsi" w:hAnsiTheme="minorHAnsi"/>
                          </w:rPr>
                          <w:t>3</w:t>
                        </w:r>
                        <w:r w:rsidR="00EB37D1">
                          <w:rPr>
                            <w:rFonts w:asciiTheme="minorHAnsi" w:hAnsiTheme="minorHAnsi"/>
                          </w:rPr>
                          <w:t>, 201</w:t>
                        </w:r>
                        <w:r w:rsidR="00711B2C">
                          <w:rPr>
                            <w:rFonts w:asciiTheme="minorHAnsi" w:hAnsiTheme="minorHAnsi"/>
                          </w:rPr>
                          <w:t>6</w:t>
                        </w:r>
                        <w:r w:rsidR="00B35516">
                          <w:rPr>
                            <w:rFonts w:asciiTheme="minorHAnsi" w:hAnsiTheme="minorHAnsi"/>
                          </w:rPr>
                          <w:t>,</w:t>
                        </w:r>
                        <w:r>
                          <w:rPr>
                            <w:rFonts w:asciiTheme="minorHAnsi" w:hAnsiTheme="minorHAnsi"/>
                          </w:rPr>
                          <w:t xml:space="preserve"> </w:t>
                        </w:r>
                        <w:r w:rsidR="00495BC6">
                          <w:rPr>
                            <w:rFonts w:asciiTheme="minorHAnsi" w:hAnsiTheme="minorHAnsi"/>
                          </w:rPr>
                          <w:t>1</w:t>
                        </w:r>
                        <w:r w:rsidR="00B35516">
                          <w:rPr>
                            <w:rFonts w:asciiTheme="minorHAnsi" w:hAnsiTheme="minorHAnsi"/>
                          </w:rPr>
                          <w:t>0</w:t>
                        </w:r>
                        <w:r w:rsidR="00495BC6">
                          <w:rPr>
                            <w:rFonts w:asciiTheme="minorHAnsi" w:hAnsiTheme="minorHAnsi"/>
                          </w:rPr>
                          <w:t>:00</w:t>
                        </w:r>
                        <w:r w:rsidR="00B35516">
                          <w:rPr>
                            <w:rFonts w:asciiTheme="minorHAnsi" w:hAnsiTheme="minorHAnsi"/>
                          </w:rPr>
                          <w:t>am</w:t>
                        </w:r>
                        <w:r w:rsidR="00495BC6">
                          <w:rPr>
                            <w:rFonts w:asciiTheme="minorHAnsi" w:hAnsiTheme="minorHAnsi"/>
                          </w:rPr>
                          <w:t>-</w:t>
                        </w:r>
                        <w:r w:rsidR="00B35516">
                          <w:rPr>
                            <w:rFonts w:asciiTheme="minorHAnsi" w:hAnsiTheme="minorHAnsi"/>
                          </w:rPr>
                          <w:t>12:</w:t>
                        </w:r>
                        <w:r w:rsidRPr="007317C0">
                          <w:rPr>
                            <w:rFonts w:asciiTheme="minorHAnsi" w:hAnsiTheme="minorHAnsi"/>
                          </w:rPr>
                          <w:t>00 pm</w:t>
                        </w:r>
                      </w:p>
                    </w:sdtContent>
                  </w:sdt>
                  <w:p w14:paraId="02916D0C" w14:textId="677E7690" w:rsidR="005D326F" w:rsidRPr="005D326F" w:rsidRDefault="00096EAE"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DB0"/>
    <w:multiLevelType w:val="hybridMultilevel"/>
    <w:tmpl w:val="522CE8E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29B2EEA"/>
    <w:multiLevelType w:val="hybridMultilevel"/>
    <w:tmpl w:val="23AABD06"/>
    <w:lvl w:ilvl="0" w:tplc="845E8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A3313"/>
    <w:multiLevelType w:val="hybridMultilevel"/>
    <w:tmpl w:val="33BC34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D3CF5"/>
    <w:multiLevelType w:val="hybridMultilevel"/>
    <w:tmpl w:val="8A8CB0D0"/>
    <w:lvl w:ilvl="0" w:tplc="ABFA1AE8">
      <w:start w:val="1"/>
      <w:numFmt w:val="upperLetter"/>
      <w:lvlText w:val="%1."/>
      <w:lvlJc w:val="left"/>
      <w:pPr>
        <w:ind w:left="720" w:hanging="360"/>
      </w:pPr>
      <w:rPr>
        <w:rFonts w:ascii="Cambria" w:hAnsi="Cambria" w:hint="default"/>
      </w:rPr>
    </w:lvl>
    <w:lvl w:ilvl="1" w:tplc="D6169E22">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3738E"/>
    <w:multiLevelType w:val="hybridMultilevel"/>
    <w:tmpl w:val="DBDAE2D4"/>
    <w:lvl w:ilvl="0" w:tplc="075EE23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68A239C"/>
    <w:multiLevelType w:val="hybridMultilevel"/>
    <w:tmpl w:val="7B109682"/>
    <w:lvl w:ilvl="0" w:tplc="589CD080">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3212E"/>
    <w:multiLevelType w:val="hybridMultilevel"/>
    <w:tmpl w:val="4E14C2CE"/>
    <w:lvl w:ilvl="0" w:tplc="6994D7F2">
      <w:start w:val="1"/>
      <w:numFmt w:val="upperLetter"/>
      <w:lvlText w:val="%1."/>
      <w:lvlJc w:val="left"/>
      <w:pPr>
        <w:ind w:left="720" w:hanging="360"/>
      </w:pPr>
      <w:rPr>
        <w:rFonts w:ascii="Cambria" w:hAnsi="Cambria" w:hint="default"/>
      </w:rPr>
    </w:lvl>
    <w:lvl w:ilvl="1" w:tplc="0409000F">
      <w:start w:val="1"/>
      <w:numFmt w:val="decimal"/>
      <w:lvlText w:val="%2."/>
      <w:lvlJc w:val="left"/>
      <w:pPr>
        <w:ind w:left="1440" w:hanging="360"/>
      </w:pPr>
      <w:rPr>
        <w:rFonts w:hint="default"/>
      </w:rPr>
    </w:lvl>
    <w:lvl w:ilvl="2" w:tplc="6680B66A">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40053139"/>
    <w:multiLevelType w:val="hybridMultilevel"/>
    <w:tmpl w:val="DBDAE2D4"/>
    <w:lvl w:ilvl="0" w:tplc="075EE23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20112"/>
    <w:multiLevelType w:val="hybridMultilevel"/>
    <w:tmpl w:val="9C2CB3BA"/>
    <w:lvl w:ilvl="0" w:tplc="6994D7F2">
      <w:start w:val="1"/>
      <w:numFmt w:val="upperLetter"/>
      <w:lvlText w:val="%1."/>
      <w:lvlJc w:val="left"/>
      <w:pPr>
        <w:ind w:left="720" w:hanging="360"/>
      </w:pPr>
      <w:rPr>
        <w:rFonts w:ascii="Cambria" w:hAnsi="Cambria" w:hint="default"/>
      </w:rPr>
    </w:lvl>
    <w:lvl w:ilvl="1" w:tplc="0409000F">
      <w:start w:val="1"/>
      <w:numFmt w:val="decimal"/>
      <w:lvlText w:val="%2."/>
      <w:lvlJc w:val="left"/>
      <w:pPr>
        <w:ind w:left="1440" w:hanging="360"/>
      </w:pPr>
      <w:rPr>
        <w:rFonts w:hint="default"/>
      </w:rPr>
    </w:lvl>
    <w:lvl w:ilvl="2" w:tplc="A938603E">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65156D"/>
    <w:multiLevelType w:val="hybridMultilevel"/>
    <w:tmpl w:val="450C29C8"/>
    <w:lvl w:ilvl="0" w:tplc="6994D7F2">
      <w:start w:val="1"/>
      <w:numFmt w:val="upperLetter"/>
      <w:lvlText w:val="%1."/>
      <w:lvlJc w:val="left"/>
      <w:pPr>
        <w:ind w:left="720" w:hanging="360"/>
      </w:pPr>
      <w:rPr>
        <w:rFonts w:ascii="Cambria" w:hAnsi="Cambria" w:hint="default"/>
      </w:rPr>
    </w:lvl>
    <w:lvl w:ilvl="1" w:tplc="B1440274">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6131F"/>
    <w:multiLevelType w:val="hybridMultilevel"/>
    <w:tmpl w:val="5BBE0844"/>
    <w:lvl w:ilvl="0" w:tplc="2ADC830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13B19"/>
    <w:multiLevelType w:val="hybridMultilevel"/>
    <w:tmpl w:val="DF78BD2A"/>
    <w:lvl w:ilvl="0" w:tplc="E3FE2610">
      <w:start w:val="1"/>
      <w:numFmt w:val="upperLetter"/>
      <w:lvlText w:val="%1."/>
      <w:lvlJc w:val="left"/>
      <w:pPr>
        <w:ind w:left="720" w:hanging="360"/>
      </w:pPr>
      <w:rPr>
        <w:rFonts w:ascii="Cambria" w:hAnsi="Cambria"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B59C4"/>
    <w:multiLevelType w:val="hybridMultilevel"/>
    <w:tmpl w:val="F750630E"/>
    <w:lvl w:ilvl="0" w:tplc="ABFA1AE8">
      <w:start w:val="1"/>
      <w:numFmt w:val="upperLetter"/>
      <w:lvlText w:val="%1."/>
      <w:lvlJc w:val="left"/>
      <w:pPr>
        <w:ind w:left="720" w:hanging="360"/>
      </w:pPr>
      <w:rPr>
        <w:rFonts w:ascii="Cambria" w:hAnsi="Cambria"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E2BE1"/>
    <w:multiLevelType w:val="hybridMultilevel"/>
    <w:tmpl w:val="EAB855F6"/>
    <w:lvl w:ilvl="0" w:tplc="6994D7F2">
      <w:start w:val="1"/>
      <w:numFmt w:val="upperLetter"/>
      <w:lvlText w:val="%1."/>
      <w:lvlJc w:val="left"/>
      <w:pPr>
        <w:ind w:left="720" w:hanging="360"/>
      </w:pPr>
      <w:rPr>
        <w:rFonts w:ascii="Cambria" w:hAnsi="Cambria"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B2DB9"/>
    <w:multiLevelType w:val="hybridMultilevel"/>
    <w:tmpl w:val="A15012A4"/>
    <w:lvl w:ilvl="0" w:tplc="6994D7F2">
      <w:start w:val="1"/>
      <w:numFmt w:val="upperLetter"/>
      <w:lvlText w:val="%1."/>
      <w:lvlJc w:val="left"/>
      <w:pPr>
        <w:ind w:left="720" w:hanging="360"/>
      </w:pPr>
      <w:rPr>
        <w:rFonts w:ascii="Cambria" w:hAnsi="Cambria" w:hint="default"/>
      </w:rPr>
    </w:lvl>
    <w:lvl w:ilvl="1" w:tplc="D6169E22">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E6A37"/>
    <w:multiLevelType w:val="hybridMultilevel"/>
    <w:tmpl w:val="FA5C21E6"/>
    <w:lvl w:ilvl="0" w:tplc="D4C067FC">
      <w:start w:val="1"/>
      <w:numFmt w:val="upperLetter"/>
      <w:lvlText w:val="%1."/>
      <w:lvlJc w:val="left"/>
      <w:pPr>
        <w:ind w:left="720" w:hanging="360"/>
      </w:pPr>
      <w:rPr>
        <w:rFonts w:ascii="Cambria" w:hAnsi="Cambria"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F14CA"/>
    <w:multiLevelType w:val="hybridMultilevel"/>
    <w:tmpl w:val="97D0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174C88"/>
    <w:multiLevelType w:val="hybridMultilevel"/>
    <w:tmpl w:val="71E4D516"/>
    <w:lvl w:ilvl="0" w:tplc="0409000F">
      <w:start w:val="1"/>
      <w:numFmt w:val="decimal"/>
      <w:lvlText w:val="%1."/>
      <w:lvlJc w:val="left"/>
      <w:pPr>
        <w:ind w:left="720" w:hanging="360"/>
      </w:pPr>
      <w:rPr>
        <w:rFonts w:hint="default"/>
      </w:rPr>
    </w:lvl>
    <w:lvl w:ilvl="1" w:tplc="1C88EBF0">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832A8"/>
    <w:multiLevelType w:val="hybridMultilevel"/>
    <w:tmpl w:val="21946FD8"/>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E39B4"/>
    <w:multiLevelType w:val="hybridMultilevel"/>
    <w:tmpl w:val="C908BAC0"/>
    <w:lvl w:ilvl="0" w:tplc="6994D7F2">
      <w:start w:val="1"/>
      <w:numFmt w:val="upperLetter"/>
      <w:lvlText w:val="%1."/>
      <w:lvlJc w:val="left"/>
      <w:pPr>
        <w:ind w:left="720" w:hanging="360"/>
      </w:pPr>
      <w:rPr>
        <w:rFonts w:ascii="Cambria" w:hAnsi="Cambria" w:hint="default"/>
      </w:rPr>
    </w:lvl>
    <w:lvl w:ilvl="1" w:tplc="86B2F112">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11"/>
  </w:num>
  <w:num w:numId="4">
    <w:abstractNumId w:val="22"/>
  </w:num>
  <w:num w:numId="5">
    <w:abstractNumId w:val="23"/>
  </w:num>
  <w:num w:numId="6">
    <w:abstractNumId w:val="15"/>
  </w:num>
  <w:num w:numId="7">
    <w:abstractNumId w:val="10"/>
  </w:num>
  <w:num w:numId="8">
    <w:abstractNumId w:val="20"/>
  </w:num>
  <w:num w:numId="9">
    <w:abstractNumId w:val="32"/>
  </w:num>
  <w:num w:numId="10">
    <w:abstractNumId w:val="30"/>
  </w:num>
  <w:num w:numId="11">
    <w:abstractNumId w:val="5"/>
  </w:num>
  <w:num w:numId="12">
    <w:abstractNumId w:val="7"/>
  </w:num>
  <w:num w:numId="13">
    <w:abstractNumId w:val="2"/>
  </w:num>
  <w:num w:numId="14">
    <w:abstractNumId w:val="13"/>
  </w:num>
  <w:num w:numId="15">
    <w:abstractNumId w:val="16"/>
  </w:num>
  <w:num w:numId="16">
    <w:abstractNumId w:val="8"/>
  </w:num>
  <w:num w:numId="17">
    <w:abstractNumId w:val="9"/>
  </w:num>
  <w:num w:numId="18">
    <w:abstractNumId w:val="28"/>
  </w:num>
  <w:num w:numId="19">
    <w:abstractNumId w:val="18"/>
  </w:num>
  <w:num w:numId="20">
    <w:abstractNumId w:val="6"/>
  </w:num>
  <w:num w:numId="21">
    <w:abstractNumId w:val="25"/>
  </w:num>
  <w:num w:numId="22">
    <w:abstractNumId w:val="19"/>
  </w:num>
  <w:num w:numId="23">
    <w:abstractNumId w:val="3"/>
  </w:num>
  <w:num w:numId="24">
    <w:abstractNumId w:val="33"/>
  </w:num>
  <w:num w:numId="25">
    <w:abstractNumId w:val="27"/>
  </w:num>
  <w:num w:numId="26">
    <w:abstractNumId w:val="12"/>
  </w:num>
  <w:num w:numId="27">
    <w:abstractNumId w:val="26"/>
  </w:num>
  <w:num w:numId="28">
    <w:abstractNumId w:val="27"/>
    <w:lvlOverride w:ilvl="0">
      <w:lvl w:ilvl="0" w:tplc="ABFA1AE8">
        <w:start w:val="1"/>
        <w:numFmt w:val="decimal"/>
        <w:lvlText w:val="%1."/>
        <w:lvlJc w:val="left"/>
        <w:pPr>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9B1C2D3C"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4"/>
  </w:num>
  <w:num w:numId="30">
    <w:abstractNumId w:val="31"/>
  </w:num>
  <w:num w:numId="31">
    <w:abstractNumId w:val="24"/>
  </w:num>
  <w:num w:numId="32">
    <w:abstractNumId w:val="37"/>
  </w:num>
  <w:num w:numId="33">
    <w:abstractNumId w:val="37"/>
    <w:lvlOverride w:ilvl="0">
      <w:lvl w:ilvl="0" w:tplc="6994D7F2">
        <w:start w:val="1"/>
        <w:numFmt w:val="decimal"/>
        <w:lvlText w:val="%1."/>
        <w:lvlJc w:val="left"/>
        <w:pPr>
          <w:ind w:left="1440" w:hanging="360"/>
        </w:pPr>
        <w:rPr>
          <w:rFonts w:hint="default"/>
        </w:rPr>
      </w:lvl>
    </w:lvlOverride>
    <w:lvlOverride w:ilvl="1">
      <w:lvl w:ilvl="1" w:tplc="86B2F112">
        <w:start w:val="1"/>
        <w:numFmt w:val="lowerLetter"/>
        <w:lvlText w:val="%2."/>
        <w:lvlJc w:val="left"/>
        <w:pPr>
          <w:ind w:left="1440" w:hanging="360"/>
        </w:pPr>
      </w:lvl>
    </w:lvlOverride>
    <w:lvlOverride w:ilvl="2">
      <w:lvl w:ilvl="2" w:tplc="04090001"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9"/>
  </w:num>
  <w:num w:numId="35">
    <w:abstractNumId w:val="34"/>
  </w:num>
  <w:num w:numId="36">
    <w:abstractNumId w:val="17"/>
  </w:num>
  <w:num w:numId="37">
    <w:abstractNumId w:val="21"/>
  </w:num>
  <w:num w:numId="38">
    <w:abstractNumId w:val="1"/>
  </w:num>
  <w:num w:numId="39">
    <w:abstractNumId w:val="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4FB5"/>
    <w:rsid w:val="00091A2B"/>
    <w:rsid w:val="00096EAE"/>
    <w:rsid w:val="000A741E"/>
    <w:rsid w:val="000B5641"/>
    <w:rsid w:val="000B70E2"/>
    <w:rsid w:val="000C6BBC"/>
    <w:rsid w:val="000D788B"/>
    <w:rsid w:val="000F1549"/>
    <w:rsid w:val="00133608"/>
    <w:rsid w:val="00151DA0"/>
    <w:rsid w:val="00154AB6"/>
    <w:rsid w:val="001A4DCC"/>
    <w:rsid w:val="001F449E"/>
    <w:rsid w:val="002023D6"/>
    <w:rsid w:val="0022374C"/>
    <w:rsid w:val="00226051"/>
    <w:rsid w:val="002312A7"/>
    <w:rsid w:val="00241787"/>
    <w:rsid w:val="00256B4F"/>
    <w:rsid w:val="00261B2D"/>
    <w:rsid w:val="0026353E"/>
    <w:rsid w:val="002A38A8"/>
    <w:rsid w:val="002A7873"/>
    <w:rsid w:val="002C233F"/>
    <w:rsid w:val="00301662"/>
    <w:rsid w:val="003077B2"/>
    <w:rsid w:val="003155BE"/>
    <w:rsid w:val="00364735"/>
    <w:rsid w:val="003713A1"/>
    <w:rsid w:val="00387957"/>
    <w:rsid w:val="003A4863"/>
    <w:rsid w:val="003B276A"/>
    <w:rsid w:val="003B726E"/>
    <w:rsid w:val="003C2BF9"/>
    <w:rsid w:val="003E08EB"/>
    <w:rsid w:val="003F421C"/>
    <w:rsid w:val="00406ECE"/>
    <w:rsid w:val="00414C98"/>
    <w:rsid w:val="004264A1"/>
    <w:rsid w:val="004301AA"/>
    <w:rsid w:val="00433272"/>
    <w:rsid w:val="00451052"/>
    <w:rsid w:val="00477EA9"/>
    <w:rsid w:val="00495BC6"/>
    <w:rsid w:val="004B3630"/>
    <w:rsid w:val="004C1902"/>
    <w:rsid w:val="004E004F"/>
    <w:rsid w:val="004E3941"/>
    <w:rsid w:val="00507927"/>
    <w:rsid w:val="005208AA"/>
    <w:rsid w:val="00531399"/>
    <w:rsid w:val="00534C6E"/>
    <w:rsid w:val="005370EB"/>
    <w:rsid w:val="0054583A"/>
    <w:rsid w:val="005A5346"/>
    <w:rsid w:val="005A5F38"/>
    <w:rsid w:val="005A64CD"/>
    <w:rsid w:val="005B2162"/>
    <w:rsid w:val="005B5654"/>
    <w:rsid w:val="005C0659"/>
    <w:rsid w:val="005D326F"/>
    <w:rsid w:val="005E0B2E"/>
    <w:rsid w:val="005E3303"/>
    <w:rsid w:val="005E56D5"/>
    <w:rsid w:val="005E5D71"/>
    <w:rsid w:val="005F600F"/>
    <w:rsid w:val="00610396"/>
    <w:rsid w:val="006128B9"/>
    <w:rsid w:val="006201B2"/>
    <w:rsid w:val="00623F25"/>
    <w:rsid w:val="00642671"/>
    <w:rsid w:val="00651523"/>
    <w:rsid w:val="006611D0"/>
    <w:rsid w:val="0066736B"/>
    <w:rsid w:val="006959BD"/>
    <w:rsid w:val="006A3709"/>
    <w:rsid w:val="006B110E"/>
    <w:rsid w:val="006C07E9"/>
    <w:rsid w:val="006C7264"/>
    <w:rsid w:val="006D26D1"/>
    <w:rsid w:val="00700909"/>
    <w:rsid w:val="00711B2C"/>
    <w:rsid w:val="00713C6A"/>
    <w:rsid w:val="00740913"/>
    <w:rsid w:val="00743C60"/>
    <w:rsid w:val="00753D7D"/>
    <w:rsid w:val="00757D10"/>
    <w:rsid w:val="00760997"/>
    <w:rsid w:val="007706F8"/>
    <w:rsid w:val="007932F0"/>
    <w:rsid w:val="007B5F52"/>
    <w:rsid w:val="007B7906"/>
    <w:rsid w:val="007C19DF"/>
    <w:rsid w:val="007C26A7"/>
    <w:rsid w:val="007D7D73"/>
    <w:rsid w:val="007E2280"/>
    <w:rsid w:val="007E4F2E"/>
    <w:rsid w:val="007F0829"/>
    <w:rsid w:val="007F1B1D"/>
    <w:rsid w:val="00820288"/>
    <w:rsid w:val="00827B4A"/>
    <w:rsid w:val="00835D5B"/>
    <w:rsid w:val="008474C1"/>
    <w:rsid w:val="0085088E"/>
    <w:rsid w:val="00887AC5"/>
    <w:rsid w:val="008954E4"/>
    <w:rsid w:val="008B54AB"/>
    <w:rsid w:val="008C481A"/>
    <w:rsid w:val="008D4967"/>
    <w:rsid w:val="008D54BF"/>
    <w:rsid w:val="008E0DF2"/>
    <w:rsid w:val="008E1CE0"/>
    <w:rsid w:val="008E2A8C"/>
    <w:rsid w:val="008F3CE4"/>
    <w:rsid w:val="008F65B6"/>
    <w:rsid w:val="00907C91"/>
    <w:rsid w:val="009135C6"/>
    <w:rsid w:val="00922756"/>
    <w:rsid w:val="00955E4D"/>
    <w:rsid w:val="00962B45"/>
    <w:rsid w:val="00981B8E"/>
    <w:rsid w:val="00984EB2"/>
    <w:rsid w:val="009A3A3D"/>
    <w:rsid w:val="009A3D2B"/>
    <w:rsid w:val="009A46D8"/>
    <w:rsid w:val="009A70F8"/>
    <w:rsid w:val="009C1B66"/>
    <w:rsid w:val="009D7A95"/>
    <w:rsid w:val="009F3B02"/>
    <w:rsid w:val="009F65B8"/>
    <w:rsid w:val="00A47DB6"/>
    <w:rsid w:val="00A50052"/>
    <w:rsid w:val="00A63C0B"/>
    <w:rsid w:val="00A74078"/>
    <w:rsid w:val="00A85CFD"/>
    <w:rsid w:val="00A861D8"/>
    <w:rsid w:val="00AA7AE8"/>
    <w:rsid w:val="00AD0111"/>
    <w:rsid w:val="00AD1EA5"/>
    <w:rsid w:val="00AE25A2"/>
    <w:rsid w:val="00B01E36"/>
    <w:rsid w:val="00B07B49"/>
    <w:rsid w:val="00B25939"/>
    <w:rsid w:val="00B35516"/>
    <w:rsid w:val="00B35606"/>
    <w:rsid w:val="00B52FB4"/>
    <w:rsid w:val="00B54348"/>
    <w:rsid w:val="00B61855"/>
    <w:rsid w:val="00B63BA4"/>
    <w:rsid w:val="00B75B23"/>
    <w:rsid w:val="00B77FD1"/>
    <w:rsid w:val="00BC0B76"/>
    <w:rsid w:val="00BC0B91"/>
    <w:rsid w:val="00BC37C3"/>
    <w:rsid w:val="00BC6386"/>
    <w:rsid w:val="00BE5DD0"/>
    <w:rsid w:val="00BE6FCA"/>
    <w:rsid w:val="00C2008B"/>
    <w:rsid w:val="00C24678"/>
    <w:rsid w:val="00C304F3"/>
    <w:rsid w:val="00C450BA"/>
    <w:rsid w:val="00C52F46"/>
    <w:rsid w:val="00C57E63"/>
    <w:rsid w:val="00C70896"/>
    <w:rsid w:val="00C74052"/>
    <w:rsid w:val="00C77A0A"/>
    <w:rsid w:val="00C9299E"/>
    <w:rsid w:val="00CA1F34"/>
    <w:rsid w:val="00CA7FAC"/>
    <w:rsid w:val="00CC1774"/>
    <w:rsid w:val="00CC3CF6"/>
    <w:rsid w:val="00CE1F83"/>
    <w:rsid w:val="00CF7F4F"/>
    <w:rsid w:val="00D04326"/>
    <w:rsid w:val="00D10BE2"/>
    <w:rsid w:val="00D13E66"/>
    <w:rsid w:val="00D27B2F"/>
    <w:rsid w:val="00D63C72"/>
    <w:rsid w:val="00D70DD9"/>
    <w:rsid w:val="00D734A0"/>
    <w:rsid w:val="00D75587"/>
    <w:rsid w:val="00D932D2"/>
    <w:rsid w:val="00DD1426"/>
    <w:rsid w:val="00DD4CE7"/>
    <w:rsid w:val="00DF0AE3"/>
    <w:rsid w:val="00DF421D"/>
    <w:rsid w:val="00E174C7"/>
    <w:rsid w:val="00E21C3F"/>
    <w:rsid w:val="00E23A57"/>
    <w:rsid w:val="00E23B29"/>
    <w:rsid w:val="00E3510C"/>
    <w:rsid w:val="00E435A7"/>
    <w:rsid w:val="00E55FEE"/>
    <w:rsid w:val="00E75ACB"/>
    <w:rsid w:val="00EB37D1"/>
    <w:rsid w:val="00ED150E"/>
    <w:rsid w:val="00F340C1"/>
    <w:rsid w:val="00F42C15"/>
    <w:rsid w:val="00F42C25"/>
    <w:rsid w:val="00F52798"/>
    <w:rsid w:val="00F626B3"/>
    <w:rsid w:val="00F64DBC"/>
    <w:rsid w:val="00F7419B"/>
    <w:rsid w:val="00F74217"/>
    <w:rsid w:val="00F80D29"/>
    <w:rsid w:val="00F8518D"/>
    <w:rsid w:val="00F91779"/>
    <w:rsid w:val="00F95F98"/>
    <w:rsid w:val="00FC27CB"/>
    <w:rsid w:val="00FE3390"/>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44AF3"/>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E3941"/>
    <w:rPr>
      <w:color w:val="0000FF" w:themeColor="hyperlink"/>
      <w:u w:val="single"/>
    </w:rPr>
  </w:style>
  <w:style w:type="character" w:styleId="CommentReference">
    <w:name w:val="annotation reference"/>
    <w:basedOn w:val="DefaultParagraphFont"/>
    <w:uiPriority w:val="99"/>
    <w:semiHidden/>
    <w:unhideWhenUsed/>
    <w:rsid w:val="006C7264"/>
    <w:rPr>
      <w:sz w:val="16"/>
      <w:szCs w:val="16"/>
    </w:rPr>
  </w:style>
  <w:style w:type="paragraph" w:styleId="CommentText">
    <w:name w:val="annotation text"/>
    <w:basedOn w:val="Normal"/>
    <w:link w:val="CommentTextChar"/>
    <w:uiPriority w:val="99"/>
    <w:semiHidden/>
    <w:unhideWhenUsed/>
    <w:rsid w:val="006C7264"/>
    <w:rPr>
      <w:sz w:val="20"/>
      <w:szCs w:val="20"/>
    </w:rPr>
  </w:style>
  <w:style w:type="character" w:customStyle="1" w:styleId="CommentTextChar">
    <w:name w:val="Comment Text Char"/>
    <w:basedOn w:val="DefaultParagraphFont"/>
    <w:link w:val="CommentText"/>
    <w:uiPriority w:val="99"/>
    <w:semiHidden/>
    <w:rsid w:val="006C726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C7264"/>
    <w:rPr>
      <w:b/>
      <w:bCs/>
    </w:rPr>
  </w:style>
  <w:style w:type="character" w:customStyle="1" w:styleId="CommentSubjectChar">
    <w:name w:val="Comment Subject Char"/>
    <w:basedOn w:val="CommentTextChar"/>
    <w:link w:val="CommentSubject"/>
    <w:uiPriority w:val="99"/>
    <w:semiHidden/>
    <w:rsid w:val="006C7264"/>
    <w:rPr>
      <w:rFonts w:ascii="Times New Roman" w:eastAsia="Times New Roman" w:hAnsi="Times New Roman"/>
      <w:b/>
      <w:bCs/>
    </w:rPr>
  </w:style>
  <w:style w:type="paragraph" w:styleId="Revision">
    <w:name w:val="Revision"/>
    <w:hidden/>
    <w:uiPriority w:val="99"/>
    <w:semiHidden/>
    <w:rsid w:val="00D70D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9472">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756483946">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2109696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graduate/gradfaculty/agendas_and_minut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olarworks.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6821-A0AD-4F6A-A6DA-8F2397EE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University of Texas at Tyler Graduate Council May 13, 2016, 10:00am-12:00 pm</vt:lpstr>
    </vt:vector>
  </TitlesOfParts>
  <Company>The University of Texas at Tyler</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May 13, 2016, 10:00am-12:00 pm</dc:title>
  <dc:creator>Scott Marzilli</dc:creator>
  <cp:lastModifiedBy>Sydni Blundell</cp:lastModifiedBy>
  <cp:revision>9</cp:revision>
  <cp:lastPrinted>2016-05-13T14:39:00Z</cp:lastPrinted>
  <dcterms:created xsi:type="dcterms:W3CDTF">2016-05-13T19:33:00Z</dcterms:created>
  <dcterms:modified xsi:type="dcterms:W3CDTF">2016-05-18T18:42:00Z</dcterms:modified>
</cp:coreProperties>
</file>