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410150343"/>
        <w:docPartObj>
          <w:docPartGallery w:val="Cover Pages"/>
          <w:docPartUnique/>
        </w:docPartObj>
      </w:sdtPr>
      <w:sdtEndPr/>
      <w:sdtContent>
        <w:p w:rsidR="00BF3D1C" w:rsidRPr="00EE672F" w:rsidRDefault="00EE672F" w:rsidP="00BF3D1C">
          <w:pPr>
            <w:rPr>
              <w:rFonts w:asciiTheme="majorHAnsi" w:eastAsiaTheme="majorEastAsia" w:hAnsiTheme="majorHAnsi" w:cstheme="majorBidi"/>
              <w:caps/>
              <w:color w:val="ED7D31" w:themeColor="accent2"/>
              <w:kern w:val="22"/>
              <w:sz w:val="52"/>
              <w:szCs w:val="52"/>
              <w14:ligatures w14:val="standard"/>
            </w:rPr>
          </w:pPr>
          <w:r w:rsidRPr="00EE672F">
            <w:rPr>
              <w:rFonts w:ascii="Calibri" w:eastAsia="Times New Roman" w:hAnsi="Calibri" w:cs="Times New Roman"/>
              <w:noProof/>
              <w:color w:val="000000"/>
              <w:kern w:val="28"/>
              <w:sz w:val="20"/>
              <w:szCs w:val="20"/>
              <w14:ligatures w14:val="standard"/>
              <w14:cntxtAlts/>
            </w:rPr>
            <mc:AlternateContent>
              <mc:Choice Requires="wps">
                <w:drawing>
                  <wp:anchor distT="0" distB="0" distL="114300" distR="114300" simplePos="0" relativeHeight="251663360" behindDoc="0" locked="0" layoutInCell="1" allowOverlap="1" wp14:anchorId="333F235F" wp14:editId="183CC0D7">
                    <wp:simplePos x="0" y="0"/>
                    <wp:positionH relativeFrom="page">
                      <wp:posOffset>1409700</wp:posOffset>
                    </wp:positionH>
                    <wp:positionV relativeFrom="page">
                      <wp:posOffset>4591050</wp:posOffset>
                    </wp:positionV>
                    <wp:extent cx="6200775" cy="3006725"/>
                    <wp:effectExtent l="0" t="0" r="0" b="3175"/>
                    <wp:wrapSquare wrapText="bothSides"/>
                    <wp:docPr id="154" name="Text Box 154"/>
                    <wp:cNvGraphicFramePr/>
                    <a:graphic xmlns:a="http://schemas.openxmlformats.org/drawingml/2006/main">
                      <a:graphicData uri="http://schemas.microsoft.com/office/word/2010/wordprocessingShape">
                        <wps:wsp>
                          <wps:cNvSpPr txBox="1"/>
                          <wps:spPr>
                            <a:xfrm>
                              <a:off x="0" y="0"/>
                              <a:ext cx="6200775" cy="3006725"/>
                            </a:xfrm>
                            <a:prstGeom prst="rect">
                              <a:avLst/>
                            </a:prstGeom>
                            <a:noFill/>
                            <a:ln w="6350">
                              <a:noFill/>
                            </a:ln>
                            <a:effectLst/>
                          </wps:spPr>
                          <wps:txbx>
                            <w:txbxContent>
                              <w:p w:rsidR="00EE672F" w:rsidRPr="00EE672F" w:rsidRDefault="003F6193" w:rsidP="00EE672F">
                                <w:pPr>
                                  <w:pStyle w:val="Title"/>
                                  <w:jc w:val="right"/>
                                  <w:rPr>
                                    <w:rFonts w:ascii="Calibri" w:hAnsi="Calibri" w:cs="Calibri"/>
                                    <w:color w:val="ED7D31"/>
                                    <w:sz w:val="72"/>
                                    <w:szCs w:val="72"/>
                                  </w:rPr>
                                </w:pPr>
                                <w:sdt>
                                  <w:sdtPr>
                                    <w:rPr>
                                      <w:rFonts w:ascii="Calibri" w:hAnsi="Calibri" w:cs="Calibri"/>
                                      <w:color w:val="003767"/>
                                      <w:sz w:val="72"/>
                                      <w:szCs w:val="72"/>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sdtContent>
                                    <w:proofErr w:type="spellStart"/>
                                    <w:proofErr w:type="gramStart"/>
                                    <w:r w:rsidR="007A74FC">
                                      <w:rPr>
                                        <w:rFonts w:ascii="Calibri" w:hAnsi="Calibri" w:cs="Calibri"/>
                                        <w:color w:val="003767"/>
                                        <w:sz w:val="72"/>
                                        <w:szCs w:val="72"/>
                                      </w:rPr>
                                      <w:t>eS</w:t>
                                    </w:r>
                                    <w:r w:rsidR="00C90671">
                                      <w:rPr>
                                        <w:rFonts w:ascii="Calibri" w:hAnsi="Calibri" w:cs="Calibri"/>
                                        <w:color w:val="003767"/>
                                        <w:sz w:val="72"/>
                                        <w:szCs w:val="72"/>
                                      </w:rPr>
                                      <w:t>HOP</w:t>
                                    </w:r>
                                    <w:proofErr w:type="spellEnd"/>
                                    <w:proofErr w:type="gramEnd"/>
                                    <w:r w:rsidR="007A74FC">
                                      <w:rPr>
                                        <w:rFonts w:ascii="Calibri" w:hAnsi="Calibri" w:cs="Calibri"/>
                                        <w:color w:val="003767"/>
                                        <w:sz w:val="72"/>
                                        <w:szCs w:val="72"/>
                                      </w:rPr>
                                      <w:t xml:space="preserve"> for Shoppers </w:t>
                                    </w:r>
                                    <w:r w:rsidR="00F86688" w:rsidRPr="00AB612E">
                                      <w:rPr>
                                        <w:rFonts w:ascii="Calibri" w:hAnsi="Calibri" w:cs="Calibri"/>
                                        <w:color w:val="003767"/>
                                        <w:sz w:val="72"/>
                                        <w:szCs w:val="72"/>
                                      </w:rPr>
                                      <w:t>Training Manual</w:t>
                                    </w:r>
                                  </w:sdtContent>
                                </w:sdt>
                              </w:p>
                              <w:p w:rsidR="00EE672F" w:rsidRPr="00CA1BCF" w:rsidRDefault="00EE672F" w:rsidP="00EE672F">
                                <w:pPr>
                                  <w:jc w:val="center"/>
                                  <w:rPr>
                                    <w:smallCaps/>
                                    <w:color w:val="04234F"/>
                                    <w:sz w:val="36"/>
                                    <w:szCs w:val="36"/>
                                  </w:rPr>
                                </w:pP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33F235F" id="_x0000_t202" coordsize="21600,21600" o:spt="202" path="m,l,21600r21600,l21600,xe">
                    <v:stroke joinstyle="miter"/>
                    <v:path gradientshapeok="t" o:connecttype="rect"/>
                  </v:shapetype>
                  <v:shape id="Text Box 154" o:spid="_x0000_s1026" type="#_x0000_t202" style="position:absolute;margin-left:111pt;margin-top:361.5pt;width:488.25pt;height:236.7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" filled="f" stroked="f" strokeweight=".5pt">
                    <v:textbox inset="126pt,0,54pt,0">
                      <w:txbxContent>
                        <w:p w:rsidR="00EE672F" w:rsidRPr="00EE672F" w:rsidRDefault="004355BB" w:rsidP="00EE672F">
                          <w:pPr>
                            <w:pStyle w:val="Title"/>
                            <w:jc w:val="right"/>
                            <w:rPr>
                              <w:rFonts w:ascii="Calibri" w:hAnsi="Calibri" w:cs="Calibri"/>
                              <w:color w:val="ED7D31"/>
                              <w:sz w:val="72"/>
                              <w:szCs w:val="72"/>
                            </w:rPr>
                          </w:pPr>
                          <w:sdt>
                            <w:sdtPr>
                              <w:rPr>
                                <w:rFonts w:ascii="Calibri" w:hAnsi="Calibri" w:cs="Calibri"/>
                                <w:color w:val="003767"/>
                                <w:sz w:val="72"/>
                                <w:szCs w:val="72"/>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sdtContent>
                              <w:proofErr w:type="spellStart"/>
                              <w:proofErr w:type="gramStart"/>
                              <w:r w:rsidR="007A74FC">
                                <w:rPr>
                                  <w:rFonts w:ascii="Calibri" w:hAnsi="Calibri" w:cs="Calibri"/>
                                  <w:color w:val="003767"/>
                                  <w:sz w:val="72"/>
                                  <w:szCs w:val="72"/>
                                </w:rPr>
                                <w:t>eS</w:t>
                              </w:r>
                              <w:r w:rsidR="00C90671">
                                <w:rPr>
                                  <w:rFonts w:ascii="Calibri" w:hAnsi="Calibri" w:cs="Calibri"/>
                                  <w:color w:val="003767"/>
                                  <w:sz w:val="72"/>
                                  <w:szCs w:val="72"/>
                                </w:rPr>
                                <w:t>HOP</w:t>
                              </w:r>
                              <w:proofErr w:type="spellEnd"/>
                              <w:proofErr w:type="gramEnd"/>
                              <w:r w:rsidR="007A74FC">
                                <w:rPr>
                                  <w:rFonts w:ascii="Calibri" w:hAnsi="Calibri" w:cs="Calibri"/>
                                  <w:color w:val="003767"/>
                                  <w:sz w:val="72"/>
                                  <w:szCs w:val="72"/>
                                </w:rPr>
                                <w:t xml:space="preserve"> for Shoppers </w:t>
                              </w:r>
                              <w:r w:rsidR="00F86688" w:rsidRPr="00AB612E">
                                <w:rPr>
                                  <w:rFonts w:ascii="Calibri" w:hAnsi="Calibri" w:cs="Calibri"/>
                                  <w:color w:val="003767"/>
                                  <w:sz w:val="72"/>
                                  <w:szCs w:val="72"/>
                                </w:rPr>
                                <w:t>Training Manual</w:t>
                              </w:r>
                            </w:sdtContent>
                          </w:sdt>
                        </w:p>
                        <w:p w:rsidR="00EE672F" w:rsidRPr="00CA1BCF" w:rsidRDefault="00EE672F" w:rsidP="00EE672F">
                          <w:pPr>
                            <w:jc w:val="center"/>
                            <w:rPr>
                              <w:smallCaps/>
                              <w:color w:val="04234F"/>
                              <w:sz w:val="36"/>
                              <w:szCs w:val="36"/>
                            </w:rPr>
                          </w:pPr>
                        </w:p>
                      </w:txbxContent>
                    </v:textbox>
                    <w10:wrap type="square" anchorx="page" anchory="page"/>
                  </v:shape>
                </w:pict>
              </mc:Fallback>
            </mc:AlternateContent>
          </w:r>
          <w:r w:rsidR="00BF3D1C">
            <w:rPr>
              <w:rFonts w:asciiTheme="majorHAnsi" w:eastAsiaTheme="majorEastAsia" w:hAnsiTheme="majorHAnsi" w:cstheme="majorBidi"/>
              <w:caps/>
              <w:color w:val="ED7D31" w:themeColor="accent2"/>
              <w:kern w:val="22"/>
              <w:sz w:val="52"/>
              <w:szCs w:val="52"/>
              <w14:ligatures w14:val="standard"/>
            </w:rPr>
            <w:br w:type="page"/>
          </w:r>
        </w:p>
      </w:sdtContent>
    </w:sdt>
    <w:bookmarkStart w:id="0" w:name="_Toc478113010" w:displacedByCustomXml="next"/>
    <w:sdt>
      <w:sdtPr>
        <w:rPr>
          <w:rFonts w:asciiTheme="minorHAnsi" w:eastAsiaTheme="minorEastAsia" w:hAnsiTheme="minorHAnsi" w:cstheme="minorBidi"/>
          <w:b/>
          <w:color w:val="auto"/>
          <w:sz w:val="22"/>
          <w:szCs w:val="22"/>
        </w:rPr>
        <w:id w:val="533777796"/>
        <w:docPartObj>
          <w:docPartGallery w:val="Table of Contents"/>
          <w:docPartUnique/>
        </w:docPartObj>
      </w:sdtPr>
      <w:sdtEndPr>
        <w:rPr>
          <w:bCs/>
          <w:noProof/>
        </w:rPr>
      </w:sdtEndPr>
      <w:sdtContent>
        <w:p w:rsidR="007A74FC" w:rsidRPr="007A74FC" w:rsidRDefault="007A74FC">
          <w:pPr>
            <w:pStyle w:val="TOCHeading"/>
            <w:rPr>
              <w:b/>
            </w:rPr>
          </w:pPr>
          <w:r w:rsidRPr="007A74FC">
            <w:rPr>
              <w:b/>
            </w:rPr>
            <w:t>Table of Contents</w:t>
          </w:r>
        </w:p>
        <w:p w:rsidR="00D31EEF" w:rsidRDefault="007A74FC">
          <w:pPr>
            <w:pStyle w:val="TOC1"/>
            <w:tabs>
              <w:tab w:val="right" w:leader="dot" w:pos="9350"/>
            </w:tabs>
            <w:rPr>
              <w:noProof/>
            </w:rPr>
          </w:pPr>
          <w:r>
            <w:fldChar w:fldCharType="begin"/>
          </w:r>
          <w:r>
            <w:instrText xml:space="preserve"> TOC \o "1-3" \h \z \u </w:instrText>
          </w:r>
          <w:r>
            <w:fldChar w:fldCharType="separate"/>
          </w:r>
          <w:hyperlink w:anchor="_Toc478115850" w:history="1">
            <w:r w:rsidR="00D31EEF" w:rsidRPr="006E198D">
              <w:rPr>
                <w:rStyle w:val="Hyperlink"/>
                <w:b/>
                <w:noProof/>
              </w:rPr>
              <w:t>Overview</w:t>
            </w:r>
            <w:r w:rsidR="00D31EEF">
              <w:rPr>
                <w:noProof/>
                <w:webHidden/>
              </w:rPr>
              <w:tab/>
            </w:r>
            <w:r w:rsidR="00D31EEF">
              <w:rPr>
                <w:noProof/>
                <w:webHidden/>
              </w:rPr>
              <w:fldChar w:fldCharType="begin"/>
            </w:r>
            <w:r w:rsidR="00D31EEF">
              <w:rPr>
                <w:noProof/>
                <w:webHidden/>
              </w:rPr>
              <w:instrText xml:space="preserve"> PAGEREF _Toc478115850 \h </w:instrText>
            </w:r>
            <w:r w:rsidR="00D31EEF">
              <w:rPr>
                <w:noProof/>
                <w:webHidden/>
              </w:rPr>
            </w:r>
            <w:r w:rsidR="00D31EEF">
              <w:rPr>
                <w:noProof/>
                <w:webHidden/>
              </w:rPr>
              <w:fldChar w:fldCharType="separate"/>
            </w:r>
            <w:r w:rsidR="003F6193">
              <w:rPr>
                <w:noProof/>
                <w:webHidden/>
              </w:rPr>
              <w:t>2</w:t>
            </w:r>
            <w:r w:rsidR="00D31EEF">
              <w:rPr>
                <w:noProof/>
                <w:webHidden/>
              </w:rPr>
              <w:fldChar w:fldCharType="end"/>
            </w:r>
          </w:hyperlink>
        </w:p>
        <w:p w:rsidR="00D31EEF" w:rsidRDefault="003F6193">
          <w:pPr>
            <w:pStyle w:val="TOC1"/>
            <w:tabs>
              <w:tab w:val="right" w:leader="dot" w:pos="9350"/>
            </w:tabs>
            <w:rPr>
              <w:noProof/>
            </w:rPr>
          </w:pPr>
          <w:hyperlink w:anchor="_Toc478115851" w:history="1">
            <w:r w:rsidR="00D31EEF" w:rsidRPr="006E198D">
              <w:rPr>
                <w:rStyle w:val="Hyperlink"/>
                <w:b/>
                <w:noProof/>
              </w:rPr>
              <w:t>Accessing eS</w:t>
            </w:r>
            <w:r w:rsidR="00C90671">
              <w:rPr>
                <w:rStyle w:val="Hyperlink"/>
                <w:b/>
                <w:noProof/>
              </w:rPr>
              <w:t>HOP</w:t>
            </w:r>
            <w:r w:rsidR="00D31EEF">
              <w:rPr>
                <w:noProof/>
                <w:webHidden/>
              </w:rPr>
              <w:tab/>
            </w:r>
            <w:r w:rsidR="00D31EEF">
              <w:rPr>
                <w:noProof/>
                <w:webHidden/>
              </w:rPr>
              <w:fldChar w:fldCharType="begin"/>
            </w:r>
            <w:r w:rsidR="00D31EEF">
              <w:rPr>
                <w:noProof/>
                <w:webHidden/>
              </w:rPr>
              <w:instrText xml:space="preserve"> PAGEREF _Toc478115851 \h </w:instrText>
            </w:r>
            <w:r w:rsidR="00D31EEF">
              <w:rPr>
                <w:noProof/>
                <w:webHidden/>
              </w:rPr>
            </w:r>
            <w:r w:rsidR="00D31EEF">
              <w:rPr>
                <w:noProof/>
                <w:webHidden/>
              </w:rPr>
              <w:fldChar w:fldCharType="separate"/>
            </w:r>
            <w:r>
              <w:rPr>
                <w:noProof/>
                <w:webHidden/>
              </w:rPr>
              <w:t>2</w:t>
            </w:r>
            <w:r w:rsidR="00D31EEF">
              <w:rPr>
                <w:noProof/>
                <w:webHidden/>
              </w:rPr>
              <w:fldChar w:fldCharType="end"/>
            </w:r>
          </w:hyperlink>
        </w:p>
        <w:p w:rsidR="00D31EEF" w:rsidRDefault="003F6193">
          <w:pPr>
            <w:pStyle w:val="TOC1"/>
            <w:tabs>
              <w:tab w:val="right" w:leader="dot" w:pos="9350"/>
            </w:tabs>
            <w:rPr>
              <w:noProof/>
            </w:rPr>
          </w:pPr>
          <w:hyperlink w:anchor="_Toc478115852" w:history="1">
            <w:r w:rsidR="00D31EEF" w:rsidRPr="006E198D">
              <w:rPr>
                <w:rStyle w:val="Hyperlink"/>
                <w:b/>
                <w:noProof/>
              </w:rPr>
              <w:t>Navigation</w:t>
            </w:r>
            <w:r w:rsidR="00D31EEF">
              <w:rPr>
                <w:noProof/>
                <w:webHidden/>
              </w:rPr>
              <w:tab/>
            </w:r>
            <w:r w:rsidR="00D31EEF">
              <w:rPr>
                <w:noProof/>
                <w:webHidden/>
              </w:rPr>
              <w:fldChar w:fldCharType="begin"/>
            </w:r>
            <w:r w:rsidR="00D31EEF">
              <w:rPr>
                <w:noProof/>
                <w:webHidden/>
              </w:rPr>
              <w:instrText xml:space="preserve"> PAGEREF _Toc478115852 \h </w:instrText>
            </w:r>
            <w:r w:rsidR="00D31EEF">
              <w:rPr>
                <w:noProof/>
                <w:webHidden/>
              </w:rPr>
            </w:r>
            <w:r w:rsidR="00D31EEF">
              <w:rPr>
                <w:noProof/>
                <w:webHidden/>
              </w:rPr>
              <w:fldChar w:fldCharType="separate"/>
            </w:r>
            <w:r>
              <w:rPr>
                <w:noProof/>
                <w:webHidden/>
              </w:rPr>
              <w:t>3</w:t>
            </w:r>
            <w:r w:rsidR="00D31EEF">
              <w:rPr>
                <w:noProof/>
                <w:webHidden/>
              </w:rPr>
              <w:fldChar w:fldCharType="end"/>
            </w:r>
          </w:hyperlink>
        </w:p>
        <w:p w:rsidR="00D31EEF" w:rsidRDefault="003F6193">
          <w:pPr>
            <w:pStyle w:val="TOC1"/>
            <w:tabs>
              <w:tab w:val="right" w:leader="dot" w:pos="9350"/>
            </w:tabs>
            <w:rPr>
              <w:noProof/>
            </w:rPr>
          </w:pPr>
          <w:hyperlink w:anchor="_Toc478115853" w:history="1">
            <w:r w:rsidR="00D31EEF" w:rsidRPr="006E198D">
              <w:rPr>
                <w:rStyle w:val="Hyperlink"/>
                <w:b/>
                <w:noProof/>
              </w:rPr>
              <w:t>Creating a Cart</w:t>
            </w:r>
            <w:r w:rsidR="00D31EEF">
              <w:rPr>
                <w:noProof/>
                <w:webHidden/>
              </w:rPr>
              <w:tab/>
            </w:r>
            <w:r w:rsidR="00D31EEF">
              <w:rPr>
                <w:noProof/>
                <w:webHidden/>
              </w:rPr>
              <w:fldChar w:fldCharType="begin"/>
            </w:r>
            <w:r w:rsidR="00D31EEF">
              <w:rPr>
                <w:noProof/>
                <w:webHidden/>
              </w:rPr>
              <w:instrText xml:space="preserve"> PAGEREF _Toc478115853 \h </w:instrText>
            </w:r>
            <w:r w:rsidR="00D31EEF">
              <w:rPr>
                <w:noProof/>
                <w:webHidden/>
              </w:rPr>
            </w:r>
            <w:r w:rsidR="00D31EEF">
              <w:rPr>
                <w:noProof/>
                <w:webHidden/>
              </w:rPr>
              <w:fldChar w:fldCharType="separate"/>
            </w:r>
            <w:r>
              <w:rPr>
                <w:noProof/>
                <w:webHidden/>
              </w:rPr>
              <w:t>4</w:t>
            </w:r>
            <w:r w:rsidR="00D31EEF">
              <w:rPr>
                <w:noProof/>
                <w:webHidden/>
              </w:rPr>
              <w:fldChar w:fldCharType="end"/>
            </w:r>
          </w:hyperlink>
        </w:p>
        <w:p w:rsidR="00D31EEF" w:rsidRDefault="003F6193">
          <w:pPr>
            <w:pStyle w:val="TOC2"/>
            <w:tabs>
              <w:tab w:val="right" w:leader="dot" w:pos="9350"/>
            </w:tabs>
            <w:rPr>
              <w:noProof/>
            </w:rPr>
          </w:pPr>
          <w:hyperlink w:anchor="_Toc478115854" w:history="1">
            <w:r w:rsidR="00D31EEF" w:rsidRPr="006E198D">
              <w:rPr>
                <w:rStyle w:val="Hyperlink"/>
                <w:noProof/>
              </w:rPr>
              <w:t>Ordering from a Punch-Out Catalog</w:t>
            </w:r>
            <w:r w:rsidR="00D31EEF">
              <w:rPr>
                <w:noProof/>
                <w:webHidden/>
              </w:rPr>
              <w:tab/>
            </w:r>
            <w:r w:rsidR="00D31EEF">
              <w:rPr>
                <w:noProof/>
                <w:webHidden/>
              </w:rPr>
              <w:fldChar w:fldCharType="begin"/>
            </w:r>
            <w:r w:rsidR="00D31EEF">
              <w:rPr>
                <w:noProof/>
                <w:webHidden/>
              </w:rPr>
              <w:instrText xml:space="preserve"> PAGEREF _Toc478115854 \h </w:instrText>
            </w:r>
            <w:r w:rsidR="00D31EEF">
              <w:rPr>
                <w:noProof/>
                <w:webHidden/>
              </w:rPr>
            </w:r>
            <w:r w:rsidR="00D31EEF">
              <w:rPr>
                <w:noProof/>
                <w:webHidden/>
              </w:rPr>
              <w:fldChar w:fldCharType="separate"/>
            </w:r>
            <w:r>
              <w:rPr>
                <w:noProof/>
                <w:webHidden/>
              </w:rPr>
              <w:t>5</w:t>
            </w:r>
            <w:r w:rsidR="00D31EEF">
              <w:rPr>
                <w:noProof/>
                <w:webHidden/>
              </w:rPr>
              <w:fldChar w:fldCharType="end"/>
            </w:r>
          </w:hyperlink>
        </w:p>
        <w:p w:rsidR="00D31EEF" w:rsidRDefault="003F6193">
          <w:pPr>
            <w:pStyle w:val="TOC2"/>
            <w:tabs>
              <w:tab w:val="right" w:leader="dot" w:pos="9350"/>
            </w:tabs>
            <w:rPr>
              <w:noProof/>
            </w:rPr>
          </w:pPr>
          <w:hyperlink w:anchor="_Toc478115855" w:history="1">
            <w:r w:rsidR="00D31EEF" w:rsidRPr="006E198D">
              <w:rPr>
                <w:rStyle w:val="Hyperlink"/>
                <w:noProof/>
              </w:rPr>
              <w:t>Ordering from a Hosted Catalog</w:t>
            </w:r>
            <w:r w:rsidR="00D31EEF">
              <w:rPr>
                <w:noProof/>
                <w:webHidden/>
              </w:rPr>
              <w:tab/>
            </w:r>
            <w:r w:rsidR="00D31EEF">
              <w:rPr>
                <w:noProof/>
                <w:webHidden/>
              </w:rPr>
              <w:fldChar w:fldCharType="begin"/>
            </w:r>
            <w:r w:rsidR="00D31EEF">
              <w:rPr>
                <w:noProof/>
                <w:webHidden/>
              </w:rPr>
              <w:instrText xml:space="preserve"> PAGEREF _Toc478115855 \h </w:instrText>
            </w:r>
            <w:r w:rsidR="00D31EEF">
              <w:rPr>
                <w:noProof/>
                <w:webHidden/>
              </w:rPr>
            </w:r>
            <w:r w:rsidR="00D31EEF">
              <w:rPr>
                <w:noProof/>
                <w:webHidden/>
              </w:rPr>
              <w:fldChar w:fldCharType="separate"/>
            </w:r>
            <w:r>
              <w:rPr>
                <w:noProof/>
                <w:webHidden/>
              </w:rPr>
              <w:t>6</w:t>
            </w:r>
            <w:r w:rsidR="00D31EEF">
              <w:rPr>
                <w:noProof/>
                <w:webHidden/>
              </w:rPr>
              <w:fldChar w:fldCharType="end"/>
            </w:r>
          </w:hyperlink>
        </w:p>
        <w:p w:rsidR="00D31EEF" w:rsidRDefault="003F6193">
          <w:pPr>
            <w:pStyle w:val="TOC2"/>
            <w:tabs>
              <w:tab w:val="right" w:leader="dot" w:pos="9350"/>
            </w:tabs>
            <w:rPr>
              <w:noProof/>
            </w:rPr>
          </w:pPr>
          <w:hyperlink w:anchor="_Toc478115856" w:history="1">
            <w:r w:rsidR="00D31EEF" w:rsidRPr="006E198D">
              <w:rPr>
                <w:rStyle w:val="Hyperlink"/>
                <w:noProof/>
              </w:rPr>
              <w:t>Co-Mingled Carts</w:t>
            </w:r>
            <w:r w:rsidR="00D31EEF">
              <w:rPr>
                <w:noProof/>
                <w:webHidden/>
              </w:rPr>
              <w:tab/>
            </w:r>
            <w:r w:rsidR="00D31EEF">
              <w:rPr>
                <w:noProof/>
                <w:webHidden/>
              </w:rPr>
              <w:fldChar w:fldCharType="begin"/>
            </w:r>
            <w:r w:rsidR="00D31EEF">
              <w:rPr>
                <w:noProof/>
                <w:webHidden/>
              </w:rPr>
              <w:instrText xml:space="preserve"> PAGEREF _Toc478115856 \h </w:instrText>
            </w:r>
            <w:r w:rsidR="00D31EEF">
              <w:rPr>
                <w:noProof/>
                <w:webHidden/>
              </w:rPr>
            </w:r>
            <w:r w:rsidR="00D31EEF">
              <w:rPr>
                <w:noProof/>
                <w:webHidden/>
              </w:rPr>
              <w:fldChar w:fldCharType="separate"/>
            </w:r>
            <w:r>
              <w:rPr>
                <w:noProof/>
                <w:webHidden/>
              </w:rPr>
              <w:t>6</w:t>
            </w:r>
            <w:r w:rsidR="00D31EEF">
              <w:rPr>
                <w:noProof/>
                <w:webHidden/>
              </w:rPr>
              <w:fldChar w:fldCharType="end"/>
            </w:r>
          </w:hyperlink>
        </w:p>
        <w:p w:rsidR="00D31EEF" w:rsidRDefault="003F6193">
          <w:pPr>
            <w:pStyle w:val="TOC1"/>
            <w:tabs>
              <w:tab w:val="right" w:leader="dot" w:pos="9350"/>
            </w:tabs>
            <w:rPr>
              <w:noProof/>
            </w:rPr>
          </w:pPr>
          <w:hyperlink w:anchor="_Toc478115857" w:history="1">
            <w:r w:rsidR="00D31EEF" w:rsidRPr="006E198D">
              <w:rPr>
                <w:rStyle w:val="Hyperlink"/>
                <w:b/>
                <w:noProof/>
              </w:rPr>
              <w:t>Completing a Cart</w:t>
            </w:r>
            <w:r w:rsidR="00D31EEF">
              <w:rPr>
                <w:noProof/>
                <w:webHidden/>
              </w:rPr>
              <w:tab/>
            </w:r>
            <w:r w:rsidR="00D31EEF">
              <w:rPr>
                <w:noProof/>
                <w:webHidden/>
              </w:rPr>
              <w:fldChar w:fldCharType="begin"/>
            </w:r>
            <w:r w:rsidR="00D31EEF">
              <w:rPr>
                <w:noProof/>
                <w:webHidden/>
              </w:rPr>
              <w:instrText xml:space="preserve"> PAGEREF _Toc478115857 \h </w:instrText>
            </w:r>
            <w:r w:rsidR="00D31EEF">
              <w:rPr>
                <w:noProof/>
                <w:webHidden/>
              </w:rPr>
            </w:r>
            <w:r w:rsidR="00D31EEF">
              <w:rPr>
                <w:noProof/>
                <w:webHidden/>
              </w:rPr>
              <w:fldChar w:fldCharType="separate"/>
            </w:r>
            <w:r>
              <w:rPr>
                <w:noProof/>
                <w:webHidden/>
              </w:rPr>
              <w:t>7</w:t>
            </w:r>
            <w:r w:rsidR="00D31EEF">
              <w:rPr>
                <w:noProof/>
                <w:webHidden/>
              </w:rPr>
              <w:fldChar w:fldCharType="end"/>
            </w:r>
          </w:hyperlink>
        </w:p>
        <w:p w:rsidR="003F6193" w:rsidRDefault="003F6193">
          <w:pPr>
            <w:pStyle w:val="TOC2"/>
            <w:tabs>
              <w:tab w:val="right" w:leader="dot" w:pos="9350"/>
            </w:tabs>
          </w:pPr>
          <w:r>
            <w:t>Multiple Vendor Carts - Deleting More Than One ……………………………………………………………………………….7</w:t>
          </w:r>
        </w:p>
        <w:p w:rsidR="00D31EEF" w:rsidRDefault="003F6193">
          <w:pPr>
            <w:pStyle w:val="TOC2"/>
            <w:tabs>
              <w:tab w:val="right" w:leader="dot" w:pos="9350"/>
            </w:tabs>
            <w:rPr>
              <w:noProof/>
            </w:rPr>
          </w:pPr>
          <w:r>
            <w:fldChar w:fldCharType="begin"/>
          </w:r>
          <w:r>
            <w:instrText xml:space="preserve"> HYPERLINK \l "_Toc478115858" </w:instrText>
          </w:r>
          <w:r>
            <w:fldChar w:fldCharType="separate"/>
          </w:r>
          <w:r w:rsidR="00D31EEF" w:rsidRPr="006E198D">
            <w:rPr>
              <w:rStyle w:val="Hyperlink"/>
              <w:noProof/>
            </w:rPr>
            <w:t>Assigning a Cart</w:t>
          </w:r>
          <w:r w:rsidR="00D31EEF">
            <w:rPr>
              <w:noProof/>
              <w:webHidden/>
            </w:rPr>
            <w:tab/>
          </w:r>
          <w:r>
            <w:rPr>
              <w:noProof/>
            </w:rPr>
            <w:fldChar w:fldCharType="end"/>
          </w:r>
          <w:r>
            <w:rPr>
              <w:noProof/>
            </w:rPr>
            <w:t>11</w:t>
          </w:r>
          <w:bookmarkStart w:id="1" w:name="_GoBack"/>
          <w:bookmarkEnd w:id="1"/>
        </w:p>
        <w:p w:rsidR="00D31EEF" w:rsidRDefault="003F6193">
          <w:pPr>
            <w:pStyle w:val="TOC1"/>
            <w:tabs>
              <w:tab w:val="right" w:leader="dot" w:pos="9350"/>
            </w:tabs>
            <w:rPr>
              <w:noProof/>
            </w:rPr>
          </w:pPr>
          <w:r>
            <w:fldChar w:fldCharType="begin"/>
          </w:r>
          <w:r>
            <w:instrText xml:space="preserve"> HYPERLINK \l "_Toc478115859" </w:instrText>
          </w:r>
          <w:r>
            <w:fldChar w:fldCharType="separate"/>
          </w:r>
          <w:r w:rsidR="00D31EEF" w:rsidRPr="006E198D">
            <w:rPr>
              <w:rStyle w:val="Hyperlink"/>
              <w:b/>
              <w:noProof/>
            </w:rPr>
            <w:t>Editing a Cart</w:t>
          </w:r>
          <w:r w:rsidR="00D31EEF">
            <w:rPr>
              <w:noProof/>
              <w:webHidden/>
            </w:rPr>
            <w:tab/>
          </w:r>
          <w:r w:rsidR="00D31EEF">
            <w:rPr>
              <w:noProof/>
              <w:webHidden/>
            </w:rPr>
            <w:fldChar w:fldCharType="begin"/>
          </w:r>
          <w:r w:rsidR="00D31EEF">
            <w:rPr>
              <w:noProof/>
              <w:webHidden/>
            </w:rPr>
            <w:instrText xml:space="preserve"> PAGEREF _Toc478115859 \h </w:instrText>
          </w:r>
          <w:r w:rsidR="00D31EEF">
            <w:rPr>
              <w:noProof/>
              <w:webHidden/>
            </w:rPr>
          </w:r>
          <w:r w:rsidR="00D31EEF">
            <w:rPr>
              <w:noProof/>
              <w:webHidden/>
            </w:rPr>
            <w:fldChar w:fldCharType="separate"/>
          </w:r>
          <w:r>
            <w:rPr>
              <w:noProof/>
              <w:webHidden/>
            </w:rPr>
            <w:t>13</w:t>
          </w:r>
          <w:r w:rsidR="00D31EEF">
            <w:rPr>
              <w:noProof/>
              <w:webHidden/>
            </w:rPr>
            <w:fldChar w:fldCharType="end"/>
          </w:r>
          <w:r>
            <w:rPr>
              <w:noProof/>
            </w:rPr>
            <w:fldChar w:fldCharType="end"/>
          </w:r>
        </w:p>
        <w:p w:rsidR="00D31EEF" w:rsidRDefault="003F6193">
          <w:pPr>
            <w:pStyle w:val="TOC2"/>
            <w:tabs>
              <w:tab w:val="right" w:leader="dot" w:pos="9350"/>
            </w:tabs>
            <w:rPr>
              <w:noProof/>
            </w:rPr>
          </w:pPr>
          <w:hyperlink w:anchor="_Toc478115860" w:history="1">
            <w:r w:rsidR="00D31EEF" w:rsidRPr="006E198D">
              <w:rPr>
                <w:rStyle w:val="Hyperlink"/>
                <w:noProof/>
              </w:rPr>
              <w:t>Hosted vs. Punch-</w:t>
            </w:r>
            <w:r w:rsidR="002B3B9E">
              <w:rPr>
                <w:rStyle w:val="Hyperlink"/>
                <w:noProof/>
              </w:rPr>
              <w:t>O</w:t>
            </w:r>
            <w:r w:rsidR="00D31EEF" w:rsidRPr="006E198D">
              <w:rPr>
                <w:rStyle w:val="Hyperlink"/>
                <w:noProof/>
              </w:rPr>
              <w:t>ut</w:t>
            </w:r>
            <w:r w:rsidR="00D31EEF">
              <w:rPr>
                <w:noProof/>
                <w:webHidden/>
              </w:rPr>
              <w:tab/>
            </w:r>
            <w:r w:rsidR="00D31EEF">
              <w:rPr>
                <w:noProof/>
                <w:webHidden/>
              </w:rPr>
              <w:fldChar w:fldCharType="begin"/>
            </w:r>
            <w:r w:rsidR="00D31EEF">
              <w:rPr>
                <w:noProof/>
                <w:webHidden/>
              </w:rPr>
              <w:instrText xml:space="preserve"> PAGEREF _Toc478115860 \h </w:instrText>
            </w:r>
            <w:r w:rsidR="00D31EEF">
              <w:rPr>
                <w:noProof/>
                <w:webHidden/>
              </w:rPr>
            </w:r>
            <w:r w:rsidR="00D31EEF">
              <w:rPr>
                <w:noProof/>
                <w:webHidden/>
              </w:rPr>
              <w:fldChar w:fldCharType="separate"/>
            </w:r>
            <w:r>
              <w:rPr>
                <w:noProof/>
                <w:webHidden/>
              </w:rPr>
              <w:t>13</w:t>
            </w:r>
            <w:r w:rsidR="00D31EEF">
              <w:rPr>
                <w:noProof/>
                <w:webHidden/>
              </w:rPr>
              <w:fldChar w:fldCharType="end"/>
            </w:r>
          </w:hyperlink>
        </w:p>
        <w:p w:rsidR="00D31EEF" w:rsidRDefault="003F6193">
          <w:pPr>
            <w:pStyle w:val="TOC2"/>
            <w:tabs>
              <w:tab w:val="right" w:leader="dot" w:pos="9350"/>
            </w:tabs>
            <w:rPr>
              <w:noProof/>
            </w:rPr>
          </w:pPr>
          <w:hyperlink w:anchor="_Toc478115861" w:history="1">
            <w:r w:rsidR="00D31EEF" w:rsidRPr="006E198D">
              <w:rPr>
                <w:rStyle w:val="Hyperlink"/>
                <w:noProof/>
              </w:rPr>
              <w:t xml:space="preserve">Carts that have been returned to </w:t>
            </w:r>
            <w:r w:rsidR="00C90671">
              <w:rPr>
                <w:rStyle w:val="Hyperlink"/>
                <w:noProof/>
              </w:rPr>
              <w:t>UT Share/</w:t>
            </w:r>
            <w:r w:rsidR="00D31EEF" w:rsidRPr="006E198D">
              <w:rPr>
                <w:rStyle w:val="Hyperlink"/>
                <w:noProof/>
              </w:rPr>
              <w:t>PeopleSoft</w:t>
            </w:r>
            <w:r w:rsidR="00D31EEF">
              <w:rPr>
                <w:noProof/>
                <w:webHidden/>
              </w:rPr>
              <w:tab/>
            </w:r>
            <w:r w:rsidR="00D31EEF">
              <w:rPr>
                <w:noProof/>
                <w:webHidden/>
              </w:rPr>
              <w:fldChar w:fldCharType="begin"/>
            </w:r>
            <w:r w:rsidR="00D31EEF">
              <w:rPr>
                <w:noProof/>
                <w:webHidden/>
              </w:rPr>
              <w:instrText xml:space="preserve"> PAGEREF _Toc478115861 \h </w:instrText>
            </w:r>
            <w:r w:rsidR="00D31EEF">
              <w:rPr>
                <w:noProof/>
                <w:webHidden/>
              </w:rPr>
            </w:r>
            <w:r w:rsidR="00D31EEF">
              <w:rPr>
                <w:noProof/>
                <w:webHidden/>
              </w:rPr>
              <w:fldChar w:fldCharType="separate"/>
            </w:r>
            <w:r>
              <w:rPr>
                <w:noProof/>
                <w:webHidden/>
              </w:rPr>
              <w:t>13</w:t>
            </w:r>
            <w:r w:rsidR="00D31EEF">
              <w:rPr>
                <w:noProof/>
                <w:webHidden/>
              </w:rPr>
              <w:fldChar w:fldCharType="end"/>
            </w:r>
          </w:hyperlink>
        </w:p>
        <w:p w:rsidR="00D31EEF" w:rsidRDefault="003F6193">
          <w:pPr>
            <w:pStyle w:val="TOC1"/>
            <w:tabs>
              <w:tab w:val="right" w:leader="dot" w:pos="9350"/>
            </w:tabs>
            <w:rPr>
              <w:noProof/>
            </w:rPr>
          </w:pPr>
          <w:hyperlink w:anchor="_Toc478115862" w:history="1">
            <w:r w:rsidR="00D31EEF" w:rsidRPr="006E198D">
              <w:rPr>
                <w:rStyle w:val="Hyperlink"/>
                <w:b/>
                <w:noProof/>
              </w:rPr>
              <w:t>eS</w:t>
            </w:r>
            <w:r w:rsidR="00C90671">
              <w:rPr>
                <w:rStyle w:val="Hyperlink"/>
                <w:b/>
                <w:noProof/>
              </w:rPr>
              <w:t>HOP</w:t>
            </w:r>
            <w:r w:rsidR="00D31EEF" w:rsidRPr="006E198D">
              <w:rPr>
                <w:rStyle w:val="Hyperlink"/>
                <w:b/>
                <w:noProof/>
              </w:rPr>
              <w:t xml:space="preserve"> Invoices</w:t>
            </w:r>
            <w:r w:rsidR="00D31EEF">
              <w:rPr>
                <w:noProof/>
                <w:webHidden/>
              </w:rPr>
              <w:tab/>
            </w:r>
            <w:r w:rsidR="00D31EEF">
              <w:rPr>
                <w:noProof/>
                <w:webHidden/>
              </w:rPr>
              <w:fldChar w:fldCharType="begin"/>
            </w:r>
            <w:r w:rsidR="00D31EEF">
              <w:rPr>
                <w:noProof/>
                <w:webHidden/>
              </w:rPr>
              <w:instrText xml:space="preserve"> PAGEREF _Toc478115862 \h </w:instrText>
            </w:r>
            <w:r w:rsidR="00D31EEF">
              <w:rPr>
                <w:noProof/>
                <w:webHidden/>
              </w:rPr>
            </w:r>
            <w:r w:rsidR="00D31EEF">
              <w:rPr>
                <w:noProof/>
                <w:webHidden/>
              </w:rPr>
              <w:fldChar w:fldCharType="separate"/>
            </w:r>
            <w:r>
              <w:rPr>
                <w:noProof/>
                <w:webHidden/>
              </w:rPr>
              <w:t>14</w:t>
            </w:r>
            <w:r w:rsidR="00D31EEF">
              <w:rPr>
                <w:noProof/>
                <w:webHidden/>
              </w:rPr>
              <w:fldChar w:fldCharType="end"/>
            </w:r>
          </w:hyperlink>
        </w:p>
        <w:p w:rsidR="00D31EEF" w:rsidRDefault="003F6193">
          <w:pPr>
            <w:pStyle w:val="TOC1"/>
            <w:tabs>
              <w:tab w:val="right" w:leader="dot" w:pos="9350"/>
            </w:tabs>
            <w:rPr>
              <w:noProof/>
            </w:rPr>
          </w:pPr>
          <w:hyperlink w:anchor="_Toc478115863" w:history="1">
            <w:r w:rsidR="00D31EEF" w:rsidRPr="006E198D">
              <w:rPr>
                <w:rStyle w:val="Hyperlink"/>
                <w:b/>
                <w:noProof/>
              </w:rPr>
              <w:t>Document Search</w:t>
            </w:r>
            <w:r w:rsidR="00D31EEF">
              <w:rPr>
                <w:noProof/>
                <w:webHidden/>
              </w:rPr>
              <w:tab/>
            </w:r>
            <w:r w:rsidR="00D31EEF">
              <w:rPr>
                <w:noProof/>
                <w:webHidden/>
              </w:rPr>
              <w:fldChar w:fldCharType="begin"/>
            </w:r>
            <w:r w:rsidR="00D31EEF">
              <w:rPr>
                <w:noProof/>
                <w:webHidden/>
              </w:rPr>
              <w:instrText xml:space="preserve"> PAGEREF _Toc478115863 \h </w:instrText>
            </w:r>
            <w:r w:rsidR="00D31EEF">
              <w:rPr>
                <w:noProof/>
                <w:webHidden/>
              </w:rPr>
            </w:r>
            <w:r w:rsidR="00D31EEF">
              <w:rPr>
                <w:noProof/>
                <w:webHidden/>
              </w:rPr>
              <w:fldChar w:fldCharType="separate"/>
            </w:r>
            <w:r>
              <w:rPr>
                <w:noProof/>
                <w:webHidden/>
              </w:rPr>
              <w:t>14</w:t>
            </w:r>
            <w:r w:rsidR="00D31EEF">
              <w:rPr>
                <w:noProof/>
                <w:webHidden/>
              </w:rPr>
              <w:fldChar w:fldCharType="end"/>
            </w:r>
          </w:hyperlink>
        </w:p>
        <w:p w:rsidR="007A74FC" w:rsidRDefault="007A74FC">
          <w:r>
            <w:rPr>
              <w:b/>
              <w:bCs/>
              <w:noProof/>
            </w:rPr>
            <w:fldChar w:fldCharType="end"/>
          </w:r>
        </w:p>
      </w:sdtContent>
    </w:sdt>
    <w:p w:rsidR="007A74FC" w:rsidRDefault="007A74FC">
      <w:pPr>
        <w:rPr>
          <w:rFonts w:asciiTheme="majorHAnsi" w:eastAsiaTheme="majorEastAsia" w:hAnsiTheme="majorHAnsi" w:cstheme="majorBidi"/>
          <w:b/>
          <w:color w:val="2E74B5" w:themeColor="accent1" w:themeShade="BF"/>
          <w:sz w:val="30"/>
          <w:szCs w:val="30"/>
        </w:rPr>
      </w:pPr>
      <w:r>
        <w:rPr>
          <w:rFonts w:asciiTheme="majorHAnsi" w:eastAsiaTheme="majorEastAsia" w:hAnsiTheme="majorHAnsi" w:cstheme="majorBidi"/>
          <w:b/>
          <w:color w:val="2E74B5" w:themeColor="accent1" w:themeShade="BF"/>
          <w:sz w:val="30"/>
          <w:szCs w:val="30"/>
        </w:rPr>
        <w:br w:type="page"/>
      </w:r>
    </w:p>
    <w:p w:rsidR="007A74FC" w:rsidRPr="007A74FC" w:rsidRDefault="007A74FC" w:rsidP="007A74FC">
      <w:pPr>
        <w:pStyle w:val="Heading1"/>
        <w:rPr>
          <w:b/>
        </w:rPr>
      </w:pPr>
      <w:bookmarkStart w:id="2" w:name="_Toc478115850"/>
      <w:r w:rsidRPr="007A74FC">
        <w:rPr>
          <w:b/>
        </w:rPr>
        <w:lastRenderedPageBreak/>
        <w:t>Overview</w:t>
      </w:r>
      <w:bookmarkEnd w:id="2"/>
      <w:bookmarkEnd w:id="0"/>
    </w:p>
    <w:p w:rsidR="007A74FC" w:rsidRPr="00C90671" w:rsidRDefault="007A74FC" w:rsidP="007A74FC">
      <w:pPr>
        <w:rPr>
          <w:b/>
        </w:rPr>
      </w:pPr>
      <w:proofErr w:type="spellStart"/>
      <w:proofErr w:type="gramStart"/>
      <w:r w:rsidRPr="007A74FC">
        <w:t>eS</w:t>
      </w:r>
      <w:r w:rsidR="00C90671">
        <w:t>HOP</w:t>
      </w:r>
      <w:proofErr w:type="spellEnd"/>
      <w:proofErr w:type="gramEnd"/>
      <w:r w:rsidRPr="007A74FC">
        <w:t xml:space="preserve"> is a role based shopping tool that allows shoppers to take advantage of pre-negotiated contracts from well-known suppliers. Shoppers are able to search and shop the sight for goods, knowing these have been pre-approved for the University. </w:t>
      </w:r>
      <w:r w:rsidRPr="00C90671">
        <w:rPr>
          <w:b/>
        </w:rPr>
        <w:t xml:space="preserve">A Shopper is anyone on campus that does not have </w:t>
      </w:r>
      <w:r w:rsidR="005734A0">
        <w:rPr>
          <w:b/>
        </w:rPr>
        <w:t xml:space="preserve">security </w:t>
      </w:r>
      <w:r w:rsidRPr="00C90671">
        <w:rPr>
          <w:b/>
        </w:rPr>
        <w:t xml:space="preserve">access to create a </w:t>
      </w:r>
      <w:r w:rsidR="005734A0">
        <w:rPr>
          <w:b/>
        </w:rPr>
        <w:t>R</w:t>
      </w:r>
      <w:r w:rsidRPr="00C90671">
        <w:rPr>
          <w:b/>
        </w:rPr>
        <w:t xml:space="preserve">equisition in </w:t>
      </w:r>
      <w:r w:rsidR="00C90671" w:rsidRPr="00C90671">
        <w:rPr>
          <w:b/>
        </w:rPr>
        <w:t>UT Share/</w:t>
      </w:r>
      <w:r w:rsidRPr="00C90671">
        <w:rPr>
          <w:b/>
        </w:rPr>
        <w:t>PeopleSoft.</w:t>
      </w:r>
    </w:p>
    <w:p w:rsidR="007A74FC" w:rsidRPr="007A74FC" w:rsidRDefault="007A74FC" w:rsidP="007A74FC">
      <w:pPr>
        <w:pStyle w:val="Heading1"/>
        <w:rPr>
          <w:b/>
        </w:rPr>
      </w:pPr>
      <w:bookmarkStart w:id="3" w:name="_Toc478113011"/>
      <w:bookmarkStart w:id="4" w:name="_Toc478115851"/>
      <w:r w:rsidRPr="007A74FC">
        <w:rPr>
          <w:b/>
        </w:rPr>
        <w:t xml:space="preserve">Accessing </w:t>
      </w:r>
      <w:proofErr w:type="spellStart"/>
      <w:r w:rsidRPr="007A74FC">
        <w:rPr>
          <w:b/>
        </w:rPr>
        <w:t>eS</w:t>
      </w:r>
      <w:r w:rsidR="00C90671">
        <w:rPr>
          <w:b/>
        </w:rPr>
        <w:t>HOP</w:t>
      </w:r>
      <w:bookmarkEnd w:id="3"/>
      <w:bookmarkEnd w:id="4"/>
      <w:proofErr w:type="spellEnd"/>
    </w:p>
    <w:p w:rsidR="007A74FC" w:rsidRPr="007A74FC" w:rsidRDefault="007A74FC" w:rsidP="007A74FC">
      <w:pPr>
        <w:numPr>
          <w:ilvl w:val="0"/>
          <w:numId w:val="4"/>
        </w:numPr>
        <w:contextualSpacing/>
      </w:pPr>
      <w:r w:rsidRPr="007A74FC">
        <w:t xml:space="preserve">Navigate to </w:t>
      </w:r>
      <w:r w:rsidR="009C16C4">
        <w:t xml:space="preserve">your </w:t>
      </w:r>
      <w:r w:rsidR="00C90671">
        <w:t xml:space="preserve">UT Tyler </w:t>
      </w:r>
      <w:proofErr w:type="spellStart"/>
      <w:r w:rsidR="00C90671">
        <w:t>eSHOP</w:t>
      </w:r>
      <w:proofErr w:type="spellEnd"/>
      <w:r w:rsidR="009C16C4">
        <w:t xml:space="preserve"> Sign</w:t>
      </w:r>
      <w:r w:rsidR="00C90671">
        <w:t xml:space="preserve"> </w:t>
      </w:r>
      <w:r w:rsidR="009C16C4">
        <w:t>on.</w:t>
      </w:r>
      <w:r w:rsidRPr="007A74FC">
        <w:t xml:space="preserve"> </w:t>
      </w:r>
    </w:p>
    <w:p w:rsidR="007A74FC" w:rsidRPr="007A74FC" w:rsidRDefault="007A74FC" w:rsidP="007A74FC">
      <w:pPr>
        <w:numPr>
          <w:ilvl w:val="0"/>
          <w:numId w:val="4"/>
        </w:numPr>
        <w:contextualSpacing/>
      </w:pPr>
      <w:r w:rsidRPr="007A74FC">
        <w:t>Enter Network ID and Password</w:t>
      </w:r>
    </w:p>
    <w:p w:rsidR="007A74FC" w:rsidRDefault="007A74FC" w:rsidP="007A74FC">
      <w:pPr>
        <w:numPr>
          <w:ilvl w:val="0"/>
          <w:numId w:val="4"/>
        </w:numPr>
        <w:contextualSpacing/>
      </w:pPr>
      <w:r w:rsidRPr="007A74FC">
        <w:t xml:space="preserve">Click </w:t>
      </w:r>
      <w:r w:rsidR="007705D5">
        <w:t xml:space="preserve">the </w:t>
      </w:r>
      <w:r w:rsidRPr="007A74FC">
        <w:t>Login</w:t>
      </w:r>
      <w:r w:rsidR="007705D5">
        <w:t xml:space="preserve"> button</w:t>
      </w:r>
    </w:p>
    <w:p w:rsidR="007705D5" w:rsidRDefault="007705D5" w:rsidP="007705D5">
      <w:pPr>
        <w:ind w:left="720"/>
        <w:contextualSpacing/>
      </w:pPr>
    </w:p>
    <w:p w:rsidR="007705D5" w:rsidRDefault="007705D5" w:rsidP="007705D5">
      <w:pPr>
        <w:ind w:left="720"/>
        <w:contextualSpacing/>
      </w:pPr>
      <w:r>
        <w:rPr>
          <w:noProof/>
        </w:rPr>
        <w:drawing>
          <wp:inline distT="0" distB="0" distL="0" distR="0" wp14:anchorId="09DE1651" wp14:editId="6B532798">
            <wp:extent cx="5943600" cy="44392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4439285"/>
                    </a:xfrm>
                    <a:prstGeom prst="rect">
                      <a:avLst/>
                    </a:prstGeom>
                  </pic:spPr>
                </pic:pic>
              </a:graphicData>
            </a:graphic>
          </wp:inline>
        </w:drawing>
      </w:r>
    </w:p>
    <w:p w:rsidR="007705D5" w:rsidRPr="007A74FC" w:rsidRDefault="007705D5" w:rsidP="007705D5">
      <w:pPr>
        <w:ind w:left="720"/>
        <w:contextualSpacing/>
      </w:pPr>
    </w:p>
    <w:p w:rsidR="007A74FC" w:rsidRPr="007A74FC" w:rsidRDefault="007A74FC" w:rsidP="007A74FC">
      <w:pPr>
        <w:numPr>
          <w:ilvl w:val="0"/>
          <w:numId w:val="4"/>
        </w:numPr>
        <w:contextualSpacing/>
      </w:pPr>
      <w:r w:rsidRPr="007A74FC">
        <w:t>Begin creating a shopping cart</w:t>
      </w:r>
    </w:p>
    <w:p w:rsidR="007A74FC" w:rsidRPr="007A74FC" w:rsidRDefault="007A74FC" w:rsidP="007A74FC">
      <w:pPr>
        <w:rPr>
          <w:rFonts w:asciiTheme="majorHAnsi" w:hAnsiTheme="majorHAnsi" w:cstheme="majorBidi"/>
          <w:b/>
          <w:color w:val="2E74B5" w:themeColor="accent1" w:themeShade="BF"/>
          <w:sz w:val="30"/>
          <w:szCs w:val="30"/>
        </w:rPr>
      </w:pPr>
      <w:bookmarkStart w:id="5" w:name="_Toc472519902"/>
      <w:r w:rsidRPr="007A74FC">
        <w:rPr>
          <w:b/>
        </w:rPr>
        <w:br w:type="page"/>
      </w:r>
    </w:p>
    <w:p w:rsidR="007A74FC" w:rsidRDefault="007A74FC" w:rsidP="007A74FC">
      <w:pPr>
        <w:pStyle w:val="Heading1"/>
        <w:rPr>
          <w:b/>
        </w:rPr>
      </w:pPr>
      <w:bookmarkStart w:id="6" w:name="_Toc478113012"/>
      <w:bookmarkStart w:id="7" w:name="_Toc478115852"/>
      <w:r w:rsidRPr="007A74FC">
        <w:rPr>
          <w:b/>
        </w:rPr>
        <w:lastRenderedPageBreak/>
        <w:t>Navigation</w:t>
      </w:r>
      <w:bookmarkEnd w:id="5"/>
      <w:bookmarkEnd w:id="6"/>
      <w:bookmarkEnd w:id="7"/>
    </w:p>
    <w:p w:rsidR="007705D5" w:rsidRPr="007705D5" w:rsidRDefault="007705D5" w:rsidP="007705D5"/>
    <w:p w:rsidR="007705D5" w:rsidRDefault="007A74FC" w:rsidP="007A74FC">
      <w:pPr>
        <w:contextualSpacing/>
      </w:pPr>
      <w:r w:rsidRPr="007A74FC">
        <w:t xml:space="preserve">There are three main areas of </w:t>
      </w:r>
      <w:r w:rsidR="007705D5">
        <w:t xml:space="preserve">the </w:t>
      </w:r>
      <w:proofErr w:type="spellStart"/>
      <w:r w:rsidR="00C90671" w:rsidRPr="00C90671">
        <w:t>eSHOP</w:t>
      </w:r>
      <w:proofErr w:type="spellEnd"/>
      <w:r w:rsidR="007705D5">
        <w:t xml:space="preserve"> screen</w:t>
      </w:r>
      <w:r w:rsidRPr="007A74FC">
        <w:t>:</w:t>
      </w:r>
    </w:p>
    <w:p w:rsidR="007A74FC" w:rsidRPr="007A74FC" w:rsidRDefault="007A74FC" w:rsidP="007A74FC">
      <w:pPr>
        <w:contextualSpacing/>
      </w:pPr>
      <w:r w:rsidRPr="007A74FC">
        <w:t xml:space="preserve">  </w:t>
      </w:r>
    </w:p>
    <w:p w:rsidR="007A74FC" w:rsidRDefault="007A74FC" w:rsidP="00C90671">
      <w:pPr>
        <w:numPr>
          <w:ilvl w:val="0"/>
          <w:numId w:val="5"/>
        </w:numPr>
        <w:contextualSpacing/>
      </w:pPr>
      <w:r w:rsidRPr="007A74FC">
        <w:t xml:space="preserve">The Main Workspace - The main workspace is where one can manage the active </w:t>
      </w:r>
      <w:proofErr w:type="spellStart"/>
      <w:r w:rsidR="00C90671" w:rsidRPr="00C90671">
        <w:t>eSHOP</w:t>
      </w:r>
      <w:proofErr w:type="spellEnd"/>
      <w:r w:rsidRPr="007A74FC">
        <w:t xml:space="preserve"> feature. It will always display breadcrumbs that tell the navigation path to the page the user is accessing.</w:t>
      </w:r>
    </w:p>
    <w:p w:rsidR="007705D5" w:rsidRPr="007A74FC" w:rsidRDefault="007705D5" w:rsidP="007705D5">
      <w:pPr>
        <w:ind w:left="720"/>
        <w:contextualSpacing/>
      </w:pPr>
    </w:p>
    <w:p w:rsidR="007A74FC" w:rsidRDefault="007A74FC" w:rsidP="00C90671">
      <w:pPr>
        <w:numPr>
          <w:ilvl w:val="0"/>
          <w:numId w:val="5"/>
        </w:numPr>
        <w:contextualSpacing/>
      </w:pPr>
      <w:r w:rsidRPr="007A74FC">
        <w:t>The Side Navigation Menu </w:t>
      </w:r>
      <w:proofErr w:type="gramStart"/>
      <w:r w:rsidRPr="007A74FC">
        <w:t>-  Most</w:t>
      </w:r>
      <w:proofErr w:type="gramEnd"/>
      <w:r w:rsidRPr="007A74FC">
        <w:t xml:space="preserve"> areas of </w:t>
      </w:r>
      <w:proofErr w:type="spellStart"/>
      <w:r w:rsidR="00C90671" w:rsidRPr="00C90671">
        <w:t>eSHOP</w:t>
      </w:r>
      <w:proofErr w:type="spellEnd"/>
      <w:r w:rsidRPr="007A74FC">
        <w:t xml:space="preserve"> can be accessed from the side navigation menu. When a user rolls over the main menu icons, slide‐out sub‐menus display. In general, menus are grouped by related tasks. For example, shopping tasks are grouped in the </w:t>
      </w:r>
      <w:r w:rsidRPr="007A74FC">
        <w:rPr>
          <w:b/>
        </w:rPr>
        <w:t>Shop</w:t>
      </w:r>
      <w:r w:rsidRPr="007A74FC">
        <w:t xml:space="preserve"> menu.</w:t>
      </w:r>
    </w:p>
    <w:p w:rsidR="007705D5" w:rsidRPr="007A74FC" w:rsidRDefault="007705D5" w:rsidP="007705D5">
      <w:pPr>
        <w:ind w:left="720"/>
        <w:contextualSpacing/>
      </w:pPr>
    </w:p>
    <w:p w:rsidR="007A74FC" w:rsidRDefault="007A74FC" w:rsidP="007A74FC">
      <w:pPr>
        <w:numPr>
          <w:ilvl w:val="0"/>
          <w:numId w:val="5"/>
        </w:numPr>
        <w:contextualSpacing/>
      </w:pPr>
      <w:r w:rsidRPr="007A74FC">
        <w:t>The Top Banner - The top banner contains access points to the user profile, bookmarks, assigned actions items and available notifications. In addition, users can access a quick view of their active shopping cart and perform a quick search of the site. </w:t>
      </w:r>
    </w:p>
    <w:p w:rsidR="007705D5" w:rsidRDefault="007705D5" w:rsidP="007705D5">
      <w:pPr>
        <w:ind w:left="720"/>
        <w:contextualSpacing/>
      </w:pPr>
    </w:p>
    <w:p w:rsidR="007705D5" w:rsidRDefault="007705D5" w:rsidP="007705D5">
      <w:r>
        <w:rPr>
          <w:noProof/>
        </w:rPr>
        <w:drawing>
          <wp:inline distT="0" distB="0" distL="0" distR="0" wp14:anchorId="380BE04F">
            <wp:extent cx="5944235" cy="315214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4235" cy="3152140"/>
                    </a:xfrm>
                    <a:prstGeom prst="rect">
                      <a:avLst/>
                    </a:prstGeom>
                    <a:noFill/>
                  </pic:spPr>
                </pic:pic>
              </a:graphicData>
            </a:graphic>
          </wp:inline>
        </w:drawing>
      </w:r>
    </w:p>
    <w:p w:rsidR="007705D5" w:rsidRPr="007A74FC" w:rsidRDefault="007705D5" w:rsidP="007705D5">
      <w:pPr>
        <w:ind w:left="720"/>
        <w:contextualSpacing/>
      </w:pPr>
    </w:p>
    <w:p w:rsidR="007A74FC" w:rsidRPr="007A74FC" w:rsidRDefault="007A74FC" w:rsidP="007A74FC"/>
    <w:p w:rsidR="007705D5" w:rsidRDefault="007705D5">
      <w:pPr>
        <w:rPr>
          <w:rFonts w:asciiTheme="majorHAnsi" w:eastAsiaTheme="majorEastAsia" w:hAnsiTheme="majorHAnsi" w:cstheme="majorBidi"/>
          <w:b/>
          <w:color w:val="003767"/>
          <w:sz w:val="30"/>
          <w:szCs w:val="30"/>
        </w:rPr>
      </w:pPr>
      <w:bookmarkStart w:id="8" w:name="_Toc478113013"/>
      <w:bookmarkStart w:id="9" w:name="_Toc478115853"/>
      <w:r>
        <w:rPr>
          <w:b/>
        </w:rPr>
        <w:br w:type="page"/>
      </w:r>
    </w:p>
    <w:p w:rsidR="007A74FC" w:rsidRPr="007A74FC" w:rsidRDefault="007A74FC" w:rsidP="007A74FC">
      <w:pPr>
        <w:pStyle w:val="Heading1"/>
        <w:rPr>
          <w:b/>
        </w:rPr>
      </w:pPr>
      <w:r w:rsidRPr="007A74FC">
        <w:rPr>
          <w:b/>
        </w:rPr>
        <w:lastRenderedPageBreak/>
        <w:t>Creating a Cart</w:t>
      </w:r>
      <w:bookmarkEnd w:id="8"/>
      <w:bookmarkEnd w:id="9"/>
    </w:p>
    <w:p w:rsidR="007A74FC" w:rsidRPr="007A74FC" w:rsidRDefault="007A74FC" w:rsidP="007A74FC">
      <w:r w:rsidRPr="007A74FC">
        <w:t xml:space="preserve">There are two ways to shop in </w:t>
      </w:r>
      <w:proofErr w:type="spellStart"/>
      <w:r w:rsidR="00C90671" w:rsidRPr="00C90671">
        <w:t>eSHOP</w:t>
      </w:r>
      <w:proofErr w:type="spellEnd"/>
      <w:r w:rsidRPr="007A74FC">
        <w:t>:</w:t>
      </w:r>
    </w:p>
    <w:p w:rsidR="007A74FC" w:rsidRPr="007A74FC" w:rsidRDefault="007A74FC" w:rsidP="00C90671">
      <w:pPr>
        <w:numPr>
          <w:ilvl w:val="0"/>
          <w:numId w:val="1"/>
        </w:numPr>
        <w:contextualSpacing/>
      </w:pPr>
      <w:r w:rsidRPr="007A74FC">
        <w:rPr>
          <w:u w:val="single"/>
        </w:rPr>
        <w:t>Punch-Out Catalog:</w:t>
      </w:r>
      <w:r w:rsidRPr="007A74FC">
        <w:t xml:space="preserve"> A Punch-</w:t>
      </w:r>
      <w:r w:rsidR="002B3B9E">
        <w:t>O</w:t>
      </w:r>
      <w:r w:rsidRPr="007A74FC">
        <w:t xml:space="preserve">ut is a website where the shopper is redirected to the supplier’s site. A cart is created on that site. Then the shopper is redirected back to </w:t>
      </w:r>
      <w:proofErr w:type="spellStart"/>
      <w:r w:rsidR="00C90671" w:rsidRPr="00C90671">
        <w:t>eSHOP</w:t>
      </w:r>
      <w:proofErr w:type="spellEnd"/>
      <w:r w:rsidRPr="007A74FC">
        <w:t xml:space="preserve"> with their selected merchandise.</w:t>
      </w:r>
    </w:p>
    <w:p w:rsidR="007A74FC" w:rsidRDefault="007A74FC" w:rsidP="00C90671">
      <w:pPr>
        <w:numPr>
          <w:ilvl w:val="0"/>
          <w:numId w:val="1"/>
        </w:numPr>
        <w:contextualSpacing/>
      </w:pPr>
      <w:r w:rsidRPr="007A74FC">
        <w:rPr>
          <w:u w:val="single"/>
        </w:rPr>
        <w:t>Hosted Catalog</w:t>
      </w:r>
      <w:r w:rsidRPr="007A74FC">
        <w:t xml:space="preserve">: A Hosted Catalog is a supplier catalog that is embedded in </w:t>
      </w:r>
      <w:proofErr w:type="spellStart"/>
      <w:r w:rsidR="00C90671" w:rsidRPr="00C90671">
        <w:t>eSHOP</w:t>
      </w:r>
      <w:proofErr w:type="spellEnd"/>
      <w:r w:rsidRPr="007A74FC">
        <w:t xml:space="preserve">. The catalog is hosted by </w:t>
      </w:r>
      <w:proofErr w:type="spellStart"/>
      <w:r w:rsidR="00C90671" w:rsidRPr="00C90671">
        <w:t>eSHOP</w:t>
      </w:r>
      <w:proofErr w:type="spellEnd"/>
      <w:r w:rsidRPr="007A74FC">
        <w:t>, and can be searched by various criteria. Users can search for an item across all hosted suppliers, allowing users to comparison shop.</w:t>
      </w:r>
    </w:p>
    <w:p w:rsidR="007A74FC" w:rsidRPr="007A74FC" w:rsidRDefault="007A74FC" w:rsidP="007A74FC">
      <w:pPr>
        <w:ind w:left="720"/>
        <w:contextualSpacing/>
      </w:pPr>
    </w:p>
    <w:p w:rsidR="007A74FC" w:rsidRDefault="007A74FC" w:rsidP="007A74FC">
      <w:r w:rsidRPr="007A74FC">
        <w:t xml:space="preserve">When comparative shopping your results will come from among </w:t>
      </w:r>
      <w:r w:rsidR="002B3B9E">
        <w:t>H</w:t>
      </w:r>
      <w:r w:rsidRPr="007A74FC">
        <w:t xml:space="preserve">osted catalogs, not </w:t>
      </w:r>
      <w:r w:rsidR="002B3B9E">
        <w:t>P</w:t>
      </w:r>
      <w:r w:rsidRPr="007A74FC">
        <w:t>unch</w:t>
      </w:r>
      <w:r w:rsidR="002B3B9E">
        <w:t>-O</w:t>
      </w:r>
      <w:r w:rsidRPr="007A74FC">
        <w:t xml:space="preserve">uts.  </w:t>
      </w:r>
    </w:p>
    <w:p w:rsidR="00A500BF" w:rsidRDefault="007A74FC" w:rsidP="007A74FC">
      <w:r w:rsidRPr="007A74FC">
        <w:t xml:space="preserve">Users will create a cart in </w:t>
      </w:r>
      <w:proofErr w:type="spellStart"/>
      <w:r w:rsidR="00C90671" w:rsidRPr="00C90671">
        <w:t>eSHOP</w:t>
      </w:r>
      <w:proofErr w:type="spellEnd"/>
      <w:r w:rsidRPr="007A74FC">
        <w:t xml:space="preserve"> using one of these methods. They can have multiple carts in process at the same time. To access your carts, click on the </w:t>
      </w:r>
      <w:r w:rsidRPr="007A74FC">
        <w:rPr>
          <w:b/>
        </w:rPr>
        <w:t>Shop</w:t>
      </w:r>
      <w:r w:rsidRPr="007A74FC">
        <w:t xml:space="preserve"> menu, from the slide out menu select </w:t>
      </w:r>
      <w:r w:rsidRPr="007A74FC">
        <w:rPr>
          <w:b/>
        </w:rPr>
        <w:t>My Carts and Orders</w:t>
      </w:r>
      <w:r w:rsidRPr="007A74FC">
        <w:t xml:space="preserve">, and click </w:t>
      </w:r>
      <w:r w:rsidRPr="007A74FC">
        <w:rPr>
          <w:b/>
        </w:rPr>
        <w:t>View Draft Shopping Carts</w:t>
      </w:r>
      <w:r w:rsidRPr="007A74FC">
        <w:t xml:space="preserve">. </w:t>
      </w:r>
    </w:p>
    <w:p w:rsidR="007A74FC" w:rsidRPr="007A74FC" w:rsidRDefault="007A74FC" w:rsidP="007A74FC">
      <w:r w:rsidRPr="007A74FC">
        <w:rPr>
          <w:noProof/>
        </w:rPr>
        <w:drawing>
          <wp:inline distT="0" distB="0" distL="0" distR="0" wp14:anchorId="319C1466" wp14:editId="4BC76DA3">
            <wp:extent cx="3505200" cy="128486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556495" cy="1303668"/>
                    </a:xfrm>
                    <a:prstGeom prst="rect">
                      <a:avLst/>
                    </a:prstGeom>
                  </pic:spPr>
                </pic:pic>
              </a:graphicData>
            </a:graphic>
          </wp:inline>
        </w:drawing>
      </w:r>
    </w:p>
    <w:p w:rsidR="00A500BF" w:rsidRDefault="007A74FC" w:rsidP="007A74FC">
      <w:pPr>
        <w:rPr>
          <w:noProof/>
        </w:rPr>
      </w:pPr>
      <w:r w:rsidRPr="007A74FC">
        <w:t>To create a new cart, click on the “</w:t>
      </w:r>
      <w:r w:rsidRPr="007A74FC">
        <w:rPr>
          <w:b/>
        </w:rPr>
        <w:t>create cart</w:t>
      </w:r>
      <w:r w:rsidRPr="007A74FC">
        <w:t>” button or simply start choosing items when searching and they will be added to an active cart that will show a summary in your top banner.</w:t>
      </w:r>
      <w:r w:rsidRPr="007A74FC">
        <w:rPr>
          <w:noProof/>
        </w:rPr>
        <w:t xml:space="preserve"> </w:t>
      </w:r>
    </w:p>
    <w:p w:rsidR="00A500BF" w:rsidRDefault="00A500BF" w:rsidP="007A74FC">
      <w:pPr>
        <w:rPr>
          <w:noProof/>
        </w:rPr>
      </w:pPr>
      <w:r>
        <w:rPr>
          <w:noProof/>
        </w:rPr>
        <w:drawing>
          <wp:inline distT="0" distB="0" distL="0" distR="0" wp14:anchorId="20CC6A79">
            <wp:extent cx="4279900" cy="2304415"/>
            <wp:effectExtent l="0" t="0" r="635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79900" cy="2304415"/>
                    </a:xfrm>
                    <a:prstGeom prst="rect">
                      <a:avLst/>
                    </a:prstGeom>
                    <a:noFill/>
                  </pic:spPr>
                </pic:pic>
              </a:graphicData>
            </a:graphic>
          </wp:inline>
        </w:drawing>
      </w:r>
    </w:p>
    <w:p w:rsidR="007E1420" w:rsidRDefault="007E1420" w:rsidP="007A74FC">
      <w:r>
        <w:t xml:space="preserve">It is very important to remember to select from one vendor catalog at a time and complete the process entirely with that vendor.  </w:t>
      </w:r>
    </w:p>
    <w:p w:rsidR="007A74FC" w:rsidRPr="007A74FC" w:rsidRDefault="007E1420" w:rsidP="007A74FC">
      <w:r>
        <w:t xml:space="preserve">Since a cart may eventually become a UT Tyler requisition and purchase order, the rule to remember is </w:t>
      </w:r>
      <w:r w:rsidRPr="007E1420">
        <w:rPr>
          <w:b/>
        </w:rPr>
        <w:t xml:space="preserve">One </w:t>
      </w:r>
      <w:r w:rsidR="003A4247">
        <w:rPr>
          <w:b/>
        </w:rPr>
        <w:t xml:space="preserve">Vendor – One </w:t>
      </w:r>
      <w:r w:rsidRPr="007E1420">
        <w:rPr>
          <w:b/>
        </w:rPr>
        <w:t>Cart – One Requisition</w:t>
      </w:r>
      <w:r>
        <w:t>. *</w:t>
      </w:r>
    </w:p>
    <w:p w:rsidR="00ED0B8D" w:rsidRDefault="00ED0B8D">
      <w:pPr>
        <w:rPr>
          <w:rFonts w:asciiTheme="majorHAnsi" w:eastAsiaTheme="majorEastAsia" w:hAnsiTheme="majorHAnsi" w:cstheme="majorBidi"/>
          <w:color w:val="C45911" w:themeColor="accent2" w:themeShade="BF"/>
          <w:sz w:val="28"/>
          <w:szCs w:val="28"/>
        </w:rPr>
      </w:pPr>
      <w:bookmarkStart w:id="10" w:name="_Toc478113014"/>
      <w:bookmarkStart w:id="11" w:name="_Toc478115854"/>
      <w:r>
        <w:br w:type="page"/>
      </w:r>
    </w:p>
    <w:p w:rsidR="007A74FC" w:rsidRPr="007A74FC" w:rsidRDefault="007A74FC" w:rsidP="007A74FC">
      <w:pPr>
        <w:pStyle w:val="Heading2"/>
      </w:pPr>
      <w:r w:rsidRPr="007A74FC">
        <w:lastRenderedPageBreak/>
        <w:t>Ordering from a Punch-Out Catalog</w:t>
      </w:r>
      <w:bookmarkEnd w:id="10"/>
      <w:bookmarkEnd w:id="11"/>
    </w:p>
    <w:p w:rsidR="00ED0B8D" w:rsidRDefault="007A74FC" w:rsidP="007A74FC">
      <w:pPr>
        <w:rPr>
          <w:noProof/>
        </w:rPr>
      </w:pPr>
      <w:r w:rsidRPr="007A74FC">
        <w:t>Punch-</w:t>
      </w:r>
      <w:r w:rsidR="002B3B9E">
        <w:t>O</w:t>
      </w:r>
      <w:r w:rsidRPr="007A74FC">
        <w:t>ut catalogs are external links to a supplier’s website. Click on the Vendor Icon in the Punch-</w:t>
      </w:r>
      <w:r w:rsidR="002B3B9E">
        <w:t>O</w:t>
      </w:r>
      <w:r w:rsidRPr="007A74FC">
        <w:t>ut Catalog section of the Shopping Dashboard. This will take you to the vendor’s website for UT System.</w:t>
      </w:r>
      <w:r w:rsidRPr="007A74FC">
        <w:rPr>
          <w:noProof/>
        </w:rPr>
        <w:t xml:space="preserve"> </w:t>
      </w:r>
    </w:p>
    <w:p w:rsidR="00ED0B8D" w:rsidRDefault="00ED0B8D" w:rsidP="007A74FC">
      <w:pPr>
        <w:rPr>
          <w:noProof/>
        </w:rPr>
      </w:pPr>
    </w:p>
    <w:p w:rsidR="00ED0B8D" w:rsidRDefault="00ED0B8D" w:rsidP="007A74FC">
      <w:pPr>
        <w:rPr>
          <w:noProof/>
        </w:rPr>
      </w:pPr>
      <w:r>
        <w:rPr>
          <w:noProof/>
        </w:rPr>
        <w:drawing>
          <wp:inline distT="0" distB="0" distL="0" distR="0" wp14:anchorId="514C5963">
            <wp:extent cx="5944235" cy="348742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4235" cy="3487420"/>
                    </a:xfrm>
                    <a:prstGeom prst="rect">
                      <a:avLst/>
                    </a:prstGeom>
                    <a:noFill/>
                  </pic:spPr>
                </pic:pic>
              </a:graphicData>
            </a:graphic>
          </wp:inline>
        </w:drawing>
      </w:r>
    </w:p>
    <w:p w:rsidR="007A74FC" w:rsidRPr="007A74FC" w:rsidRDefault="007A74FC" w:rsidP="007A74FC"/>
    <w:p w:rsidR="007A74FC" w:rsidRPr="007A74FC" w:rsidRDefault="007A74FC" w:rsidP="007A74FC">
      <w:r w:rsidRPr="007A74FC">
        <w:rPr>
          <w:i/>
          <w:u w:val="single"/>
        </w:rPr>
        <w:t>Note</w:t>
      </w:r>
      <w:r w:rsidRPr="007A74FC">
        <w:rPr>
          <w:u w:val="single"/>
        </w:rPr>
        <w:t>:</w:t>
      </w:r>
      <w:r w:rsidRPr="007A74FC">
        <w:t xml:space="preserve"> Each vendor’s website will be specific to th</w:t>
      </w:r>
      <w:r w:rsidR="0094525D">
        <w:t>at vendor</w:t>
      </w:r>
      <w:r w:rsidRPr="007A74FC">
        <w:t xml:space="preserve">. Follow the directions on each website to search, select and order products. Each vendor will have some form of checkout that enables users to return to </w:t>
      </w:r>
      <w:proofErr w:type="spellStart"/>
      <w:r w:rsidR="00C90671" w:rsidRPr="00C90671">
        <w:t>eSHOP</w:t>
      </w:r>
      <w:proofErr w:type="spellEnd"/>
      <w:r w:rsidRPr="007A74FC">
        <w:t xml:space="preserve">. The Shopping Cart Page will appear when you return to </w:t>
      </w:r>
      <w:proofErr w:type="spellStart"/>
      <w:r w:rsidR="00C90671" w:rsidRPr="00C90671">
        <w:t>eSHOP</w:t>
      </w:r>
      <w:proofErr w:type="spellEnd"/>
      <w:r w:rsidRPr="007A74FC">
        <w:t>.</w:t>
      </w:r>
      <w:r w:rsidRPr="007A74FC">
        <w:rPr>
          <w:noProof/>
        </w:rPr>
        <w:t xml:space="preserve"> </w:t>
      </w:r>
    </w:p>
    <w:p w:rsidR="00ED0B8D" w:rsidRDefault="00ED0B8D">
      <w:pPr>
        <w:rPr>
          <w:rFonts w:asciiTheme="majorHAnsi" w:eastAsiaTheme="majorEastAsia" w:hAnsiTheme="majorHAnsi" w:cstheme="majorBidi"/>
          <w:color w:val="C45911" w:themeColor="accent2" w:themeShade="BF"/>
          <w:sz w:val="28"/>
          <w:szCs w:val="28"/>
        </w:rPr>
      </w:pPr>
      <w:bookmarkStart w:id="12" w:name="_Toc478113015"/>
      <w:bookmarkStart w:id="13" w:name="_Toc478115855"/>
      <w:r>
        <w:br w:type="page"/>
      </w:r>
    </w:p>
    <w:p w:rsidR="007A74FC" w:rsidRPr="007A74FC" w:rsidRDefault="007A74FC" w:rsidP="007A74FC">
      <w:pPr>
        <w:pStyle w:val="Heading2"/>
      </w:pPr>
      <w:r w:rsidRPr="007A74FC">
        <w:lastRenderedPageBreak/>
        <w:t>Ordering from a Hosted Catalog</w:t>
      </w:r>
      <w:bookmarkEnd w:id="12"/>
      <w:bookmarkEnd w:id="13"/>
    </w:p>
    <w:p w:rsidR="00ED0B8D" w:rsidRDefault="007A74FC" w:rsidP="007A74FC">
      <w:pPr>
        <w:numPr>
          <w:ilvl w:val="0"/>
          <w:numId w:val="2"/>
        </w:numPr>
        <w:contextualSpacing/>
      </w:pPr>
      <w:r w:rsidRPr="007A74FC">
        <w:t xml:space="preserve">Search for items in the hosted catalog by using the simple search displayed below or by clicking on the advanced search. </w:t>
      </w:r>
    </w:p>
    <w:p w:rsidR="007A74FC" w:rsidRPr="007A74FC" w:rsidRDefault="007A74FC" w:rsidP="00ED0B8D">
      <w:pPr>
        <w:ind w:left="720"/>
        <w:contextualSpacing/>
      </w:pPr>
      <w:r w:rsidRPr="007A74FC">
        <w:t xml:space="preserve"> </w:t>
      </w:r>
    </w:p>
    <w:p w:rsidR="007A74FC" w:rsidRPr="007A74FC" w:rsidRDefault="007A74FC" w:rsidP="007A74FC">
      <w:r w:rsidRPr="007A74FC">
        <w:t xml:space="preserve">Example: Battery </w:t>
      </w:r>
      <w:r w:rsidRPr="007A74FC">
        <w:rPr>
          <w:noProof/>
        </w:rPr>
        <w:drawing>
          <wp:inline distT="0" distB="0" distL="0" distR="0" wp14:anchorId="7D1FE896" wp14:editId="4C2AB282">
            <wp:extent cx="6534843" cy="666750"/>
            <wp:effectExtent l="19050" t="19050" r="18415" b="190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667664" cy="680302"/>
                    </a:xfrm>
                    <a:prstGeom prst="rect">
                      <a:avLst/>
                    </a:prstGeom>
                    <a:ln>
                      <a:solidFill>
                        <a:sysClr val="window" lastClr="FFFFFF">
                          <a:lumMod val="85000"/>
                        </a:sysClr>
                      </a:solidFill>
                    </a:ln>
                  </pic:spPr>
                </pic:pic>
              </a:graphicData>
            </a:graphic>
          </wp:inline>
        </w:drawing>
      </w:r>
    </w:p>
    <w:p w:rsidR="007A74FC" w:rsidRPr="007A74FC" w:rsidRDefault="007A74FC" w:rsidP="007A74FC">
      <w:r w:rsidRPr="007A74FC">
        <w:t xml:space="preserve">Search results can be sorted by price, supplier, part number, etc. Choose the sort method using the </w:t>
      </w:r>
      <w:r w:rsidRPr="007A74FC">
        <w:rPr>
          <w:b/>
        </w:rPr>
        <w:t>Sort by</w:t>
      </w:r>
      <w:r w:rsidRPr="007A74FC">
        <w:t xml:space="preserve"> dropdown. Users can also filter results by keyword, product flag, supplier, category, packaging, etc. </w:t>
      </w:r>
      <w:r w:rsidRPr="007A74FC">
        <w:rPr>
          <w:noProof/>
        </w:rPr>
        <w:drawing>
          <wp:inline distT="0" distB="0" distL="0" distR="0" wp14:anchorId="1D0F1459" wp14:editId="668C5C1E">
            <wp:extent cx="6583220" cy="3352800"/>
            <wp:effectExtent l="19050" t="19050" r="27305" b="190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591352" cy="3356942"/>
                    </a:xfrm>
                    <a:prstGeom prst="rect">
                      <a:avLst/>
                    </a:prstGeom>
                    <a:ln>
                      <a:solidFill>
                        <a:sysClr val="window" lastClr="FFFFFF">
                          <a:lumMod val="85000"/>
                        </a:sysClr>
                      </a:solidFill>
                    </a:ln>
                  </pic:spPr>
                </pic:pic>
              </a:graphicData>
            </a:graphic>
          </wp:inline>
        </w:drawing>
      </w:r>
    </w:p>
    <w:p w:rsidR="007A74FC" w:rsidRPr="007A74FC" w:rsidRDefault="007A74FC" w:rsidP="007A74FC">
      <w:pPr>
        <w:numPr>
          <w:ilvl w:val="0"/>
          <w:numId w:val="2"/>
        </w:numPr>
        <w:contextualSpacing/>
      </w:pPr>
      <w:r w:rsidRPr="007A74FC">
        <w:t xml:space="preserve">Change the quantity if needed. </w:t>
      </w:r>
    </w:p>
    <w:p w:rsidR="007A74FC" w:rsidRPr="007A74FC" w:rsidRDefault="007A74FC" w:rsidP="007A74FC">
      <w:pPr>
        <w:numPr>
          <w:ilvl w:val="0"/>
          <w:numId w:val="2"/>
        </w:numPr>
        <w:contextualSpacing/>
      </w:pPr>
      <w:r w:rsidRPr="007A74FC">
        <w:t xml:space="preserve">Click the </w:t>
      </w:r>
      <w:r w:rsidRPr="007A74FC">
        <w:rPr>
          <w:b/>
        </w:rPr>
        <w:t>Add to Cart</w:t>
      </w:r>
      <w:r w:rsidRPr="007A74FC">
        <w:t xml:space="preserve"> button. </w:t>
      </w:r>
    </w:p>
    <w:p w:rsidR="007A74FC" w:rsidRPr="007A74FC" w:rsidRDefault="007A74FC" w:rsidP="007A74FC">
      <w:pPr>
        <w:numPr>
          <w:ilvl w:val="0"/>
          <w:numId w:val="2"/>
        </w:numPr>
        <w:contextualSpacing/>
      </w:pPr>
      <w:r w:rsidRPr="007A74FC">
        <w:t xml:space="preserve">Click </w:t>
      </w:r>
      <w:r w:rsidRPr="007A74FC">
        <w:rPr>
          <w:b/>
        </w:rPr>
        <w:t>View Cart</w:t>
      </w:r>
      <w:r w:rsidRPr="007A74FC">
        <w:t xml:space="preserve"> to proceed. </w:t>
      </w:r>
    </w:p>
    <w:p w:rsidR="007A74FC" w:rsidRPr="007A74FC" w:rsidRDefault="007A74FC" w:rsidP="007A74FC">
      <w:pPr>
        <w:pStyle w:val="Heading2"/>
      </w:pPr>
      <w:bookmarkStart w:id="14" w:name="_Toc478113016"/>
      <w:bookmarkStart w:id="15" w:name="_Toc478115856"/>
      <w:r w:rsidRPr="007A74FC">
        <w:t>Co-Mingled Carts</w:t>
      </w:r>
      <w:bookmarkEnd w:id="14"/>
      <w:bookmarkEnd w:id="15"/>
    </w:p>
    <w:p w:rsidR="004355BB" w:rsidRDefault="004355BB" w:rsidP="007A74FC"/>
    <w:p w:rsidR="007A74FC" w:rsidRPr="00EB6E21" w:rsidRDefault="00EB6E21" w:rsidP="007A74FC">
      <w:r>
        <w:t xml:space="preserve">While </w:t>
      </w:r>
      <w:proofErr w:type="spellStart"/>
      <w:r w:rsidR="00C90671" w:rsidRPr="00EB6E21">
        <w:t>eSHOP</w:t>
      </w:r>
      <w:proofErr w:type="spellEnd"/>
      <w:r w:rsidR="007A74FC" w:rsidRPr="00EB6E21">
        <w:t xml:space="preserve"> </w:t>
      </w:r>
      <w:r>
        <w:t xml:space="preserve">does </w:t>
      </w:r>
      <w:r w:rsidR="007A74FC" w:rsidRPr="00EB6E21">
        <w:t xml:space="preserve">allow you to enter items from more than one </w:t>
      </w:r>
      <w:r>
        <w:t xml:space="preserve">vendor </w:t>
      </w:r>
      <w:r w:rsidR="007A74FC" w:rsidRPr="00EB6E21">
        <w:t>supplier in the same cart</w:t>
      </w:r>
      <w:r>
        <w:t>, a co-mingled cart cannot be processed into a Requisition</w:t>
      </w:r>
      <w:r w:rsidR="00A2404A" w:rsidRPr="00EB6E21">
        <w:t>.</w:t>
      </w:r>
    </w:p>
    <w:p w:rsidR="007A74FC" w:rsidRDefault="007A74FC">
      <w:pPr>
        <w:rPr>
          <w:rFonts w:asciiTheme="majorHAnsi" w:eastAsiaTheme="majorEastAsia" w:hAnsiTheme="majorHAnsi" w:cstheme="majorBidi"/>
          <w:b/>
          <w:color w:val="003767"/>
          <w:sz w:val="30"/>
          <w:szCs w:val="30"/>
        </w:rPr>
      </w:pPr>
      <w:bookmarkStart w:id="16" w:name="_Toc478113017"/>
      <w:r>
        <w:rPr>
          <w:b/>
        </w:rPr>
        <w:br w:type="page"/>
      </w:r>
    </w:p>
    <w:p w:rsidR="007A74FC" w:rsidRDefault="007A74FC" w:rsidP="002C4A52">
      <w:pPr>
        <w:pStyle w:val="Heading1"/>
        <w:spacing w:before="0"/>
        <w:rPr>
          <w:b/>
        </w:rPr>
      </w:pPr>
      <w:bookmarkStart w:id="17" w:name="_Toc478115857"/>
      <w:r w:rsidRPr="007A74FC">
        <w:rPr>
          <w:b/>
        </w:rPr>
        <w:lastRenderedPageBreak/>
        <w:t>Completing a Cart</w:t>
      </w:r>
      <w:bookmarkEnd w:id="16"/>
      <w:bookmarkEnd w:id="17"/>
    </w:p>
    <w:p w:rsidR="002C4A52" w:rsidRPr="002C4A52" w:rsidRDefault="002C4A52" w:rsidP="002C4A52">
      <w:pPr>
        <w:spacing w:after="0" w:line="240" w:lineRule="auto"/>
      </w:pPr>
    </w:p>
    <w:p w:rsidR="007A74FC" w:rsidRDefault="007A74FC" w:rsidP="002C4A52">
      <w:pPr>
        <w:spacing w:after="0" w:line="240" w:lineRule="auto"/>
      </w:pPr>
      <w:r w:rsidRPr="007A74FC">
        <w:t xml:space="preserve">Once </w:t>
      </w:r>
      <w:r w:rsidR="00DB53C0">
        <w:t xml:space="preserve">a </w:t>
      </w:r>
      <w:r w:rsidR="00EF783D">
        <w:t>S</w:t>
      </w:r>
      <w:r w:rsidR="00DB53C0">
        <w:t xml:space="preserve">hopper has completed shopping and </w:t>
      </w:r>
      <w:r w:rsidRPr="007A74FC">
        <w:t>are viewing their car</w:t>
      </w:r>
      <w:r w:rsidR="00DB53C0">
        <w:t>t, they</w:t>
      </w:r>
      <w:r w:rsidRPr="007A74FC">
        <w:t xml:space="preserve"> can name the cart for future reference</w:t>
      </w:r>
      <w:r w:rsidR="00EF783D">
        <w:t xml:space="preserve"> or future s</w:t>
      </w:r>
      <w:r w:rsidRPr="007A74FC">
        <w:t xml:space="preserve">earches. </w:t>
      </w:r>
      <w:r w:rsidR="00EF783D">
        <w:t xml:space="preserve">A Shopper </w:t>
      </w:r>
      <w:r w:rsidRPr="007A74FC">
        <w:t xml:space="preserve">can also modify the cart, empty the cart or provide various other actions by using the dropdown. If you make changes, click </w:t>
      </w:r>
      <w:proofErr w:type="gramStart"/>
      <w:r w:rsidRPr="007A74FC">
        <w:rPr>
          <w:b/>
        </w:rPr>
        <w:t>Save</w:t>
      </w:r>
      <w:proofErr w:type="gramEnd"/>
      <w:r w:rsidRPr="007A74FC">
        <w:t xml:space="preserve"> button. </w:t>
      </w:r>
    </w:p>
    <w:p w:rsidR="002C4A52" w:rsidRDefault="002C4A52" w:rsidP="002C4A52">
      <w:pPr>
        <w:spacing w:after="0" w:line="240" w:lineRule="auto"/>
      </w:pPr>
    </w:p>
    <w:p w:rsidR="007A74FC" w:rsidRPr="007A74FC" w:rsidRDefault="007A74FC" w:rsidP="007A74FC">
      <w:r w:rsidRPr="007A74FC">
        <w:rPr>
          <w:noProof/>
        </w:rPr>
        <w:drawing>
          <wp:inline distT="0" distB="0" distL="0" distR="0" wp14:anchorId="31B6D72C" wp14:editId="4E697884">
            <wp:extent cx="6521930" cy="3952875"/>
            <wp:effectExtent l="19050" t="19050" r="1270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540296" cy="3964007"/>
                    </a:xfrm>
                    <a:prstGeom prst="rect">
                      <a:avLst/>
                    </a:prstGeom>
                    <a:ln>
                      <a:solidFill>
                        <a:sysClr val="window" lastClr="FFFFFF">
                          <a:lumMod val="85000"/>
                        </a:sysClr>
                      </a:solidFill>
                    </a:ln>
                  </pic:spPr>
                </pic:pic>
              </a:graphicData>
            </a:graphic>
          </wp:inline>
        </w:drawing>
      </w:r>
    </w:p>
    <w:p w:rsidR="00A92B7D" w:rsidRDefault="00A92B7D">
      <w:bookmarkStart w:id="18" w:name="_Toc478113018"/>
      <w:bookmarkStart w:id="19" w:name="_Toc478115858"/>
    </w:p>
    <w:p w:rsidR="00976C51" w:rsidRPr="003F6193" w:rsidRDefault="003F6193" w:rsidP="00A92B7D">
      <w:pPr>
        <w:rPr>
          <w:color w:val="C45911" w:themeColor="accent2" w:themeShade="BF"/>
          <w:sz w:val="28"/>
          <w:szCs w:val="28"/>
        </w:rPr>
      </w:pPr>
      <w:r w:rsidRPr="003F6193">
        <w:rPr>
          <w:color w:val="C45911" w:themeColor="accent2" w:themeShade="BF"/>
          <w:sz w:val="28"/>
          <w:szCs w:val="28"/>
        </w:rPr>
        <w:t>Multiple Vendor Carts – Deleting more than one</w:t>
      </w:r>
    </w:p>
    <w:p w:rsidR="00A92B7D" w:rsidRPr="009517DC" w:rsidRDefault="00A92B7D" w:rsidP="00A92B7D">
      <w:r w:rsidRPr="009517DC">
        <w:t xml:space="preserve">*Remember the rule from page 4 - </w:t>
      </w:r>
      <w:r w:rsidRPr="009517DC">
        <w:rPr>
          <w:b/>
        </w:rPr>
        <w:t xml:space="preserve">One </w:t>
      </w:r>
      <w:r w:rsidR="003A4247">
        <w:rPr>
          <w:b/>
        </w:rPr>
        <w:t xml:space="preserve">Vendor – One </w:t>
      </w:r>
      <w:r w:rsidRPr="009517DC">
        <w:rPr>
          <w:b/>
        </w:rPr>
        <w:t>Cart – One Requisition</w:t>
      </w:r>
      <w:r w:rsidRPr="009517DC">
        <w:t>?</w:t>
      </w:r>
    </w:p>
    <w:p w:rsidR="00A92B7D" w:rsidRPr="009517DC" w:rsidRDefault="00A92B7D" w:rsidP="00A92B7D">
      <w:r w:rsidRPr="009517DC">
        <w:t xml:space="preserve">If you inadvertently did select from more than one vendor during your shopping experience and before processing your cart through to </w:t>
      </w:r>
      <w:r w:rsidR="00976C51" w:rsidRPr="009517DC">
        <w:t>a</w:t>
      </w:r>
      <w:r w:rsidRPr="009517DC">
        <w:t xml:space="preserve">ssigning it to a Requester, you can fix the problem </w:t>
      </w:r>
      <w:r w:rsidR="00976C51" w:rsidRPr="009517DC">
        <w:t>by deleting all but ONE vendor from your unprocessed cart</w:t>
      </w:r>
      <w:r w:rsidRPr="009517DC">
        <w:t>.</w:t>
      </w:r>
    </w:p>
    <w:p w:rsidR="00976C51" w:rsidRDefault="00976C51">
      <w:pPr>
        <w:rPr>
          <w:noProof/>
        </w:rPr>
      </w:pPr>
      <w:r>
        <w:rPr>
          <w:noProof/>
        </w:rPr>
        <w:br w:type="page"/>
      </w:r>
    </w:p>
    <w:p w:rsidR="00976C51" w:rsidRDefault="00976C51">
      <w:pPr>
        <w:rPr>
          <w:noProof/>
        </w:rPr>
      </w:pPr>
    </w:p>
    <w:p w:rsidR="00976C51" w:rsidRPr="00976C51" w:rsidRDefault="00976C51" w:rsidP="009517DC">
      <w:pPr>
        <w:rPr>
          <w:noProof/>
        </w:rPr>
      </w:pPr>
      <w:r>
        <w:rPr>
          <w:noProof/>
        </w:rPr>
        <w:t xml:space="preserve">Before assigning your cart to your Requestor, first verify that you only have one vendors goods in your unprocessed cart.  Click on the </w:t>
      </w:r>
      <w:r w:rsidRPr="009517DC">
        <w:rPr>
          <w:b/>
          <w:noProof/>
        </w:rPr>
        <w:t>Cart</w:t>
      </w:r>
      <w:r w:rsidRPr="00976C51">
        <w:rPr>
          <w:noProof/>
        </w:rPr>
        <w:t xml:space="preserve"> icon </w:t>
      </w:r>
      <w:r>
        <w:rPr>
          <w:noProof/>
        </w:rPr>
        <w:t xml:space="preserve">in the Top Banner of the screen </w:t>
      </w:r>
      <w:r w:rsidRPr="00976C51">
        <w:rPr>
          <w:noProof/>
        </w:rPr>
        <w:t>and</w:t>
      </w:r>
      <w:r>
        <w:rPr>
          <w:noProof/>
        </w:rPr>
        <w:t xml:space="preserve"> then the</w:t>
      </w:r>
      <w:r w:rsidRPr="00976C51">
        <w:rPr>
          <w:noProof/>
        </w:rPr>
        <w:t xml:space="preserve"> </w:t>
      </w:r>
      <w:r w:rsidRPr="009517DC">
        <w:rPr>
          <w:b/>
          <w:noProof/>
        </w:rPr>
        <w:t>View My Cart</w:t>
      </w:r>
      <w:r w:rsidRPr="00976C51">
        <w:rPr>
          <w:noProof/>
        </w:rPr>
        <w:t xml:space="preserve"> button.</w:t>
      </w:r>
    </w:p>
    <w:p w:rsidR="00976C51" w:rsidRDefault="00976C51">
      <w:r>
        <w:rPr>
          <w:noProof/>
        </w:rPr>
        <w:drawing>
          <wp:inline distT="0" distB="0" distL="0" distR="0" wp14:anchorId="19778EC3" wp14:editId="1AAC8384">
            <wp:extent cx="5105400" cy="2667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105400" cy="2667000"/>
                    </a:xfrm>
                    <a:prstGeom prst="rect">
                      <a:avLst/>
                    </a:prstGeom>
                  </pic:spPr>
                </pic:pic>
              </a:graphicData>
            </a:graphic>
          </wp:inline>
        </w:drawing>
      </w:r>
    </w:p>
    <w:p w:rsidR="00976C51" w:rsidRDefault="00976C51">
      <w:r>
        <w:t>Review the cart list.  If there is more than one vendor listed in the cart all but one must be deleted before proceeding.</w:t>
      </w:r>
    </w:p>
    <w:p w:rsidR="00976C51" w:rsidRDefault="00976C51">
      <w:r>
        <w:rPr>
          <w:noProof/>
        </w:rPr>
        <w:drawing>
          <wp:inline distT="0" distB="0" distL="0" distR="0" wp14:anchorId="5075E326" wp14:editId="5597F801">
            <wp:extent cx="5943600" cy="3137535"/>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3137535"/>
                    </a:xfrm>
                    <a:prstGeom prst="rect">
                      <a:avLst/>
                    </a:prstGeom>
                  </pic:spPr>
                </pic:pic>
              </a:graphicData>
            </a:graphic>
          </wp:inline>
        </w:drawing>
      </w:r>
    </w:p>
    <w:p w:rsidR="00976C51" w:rsidRDefault="00976C51"/>
    <w:p w:rsidR="00976C51" w:rsidRDefault="00976C51"/>
    <w:p w:rsidR="00976C51" w:rsidRDefault="00976C51"/>
    <w:p w:rsidR="00976C51" w:rsidRDefault="00976C51" w:rsidP="00976C51">
      <w:pPr>
        <w:pStyle w:val="ListParagraph"/>
        <w:numPr>
          <w:ilvl w:val="0"/>
          <w:numId w:val="10"/>
        </w:numPr>
        <w:rPr>
          <w:rFonts w:ascii="Arial" w:hAnsi="Arial" w:cs="Arial"/>
        </w:rPr>
      </w:pPr>
      <w:r>
        <w:rPr>
          <w:rFonts w:ascii="Arial" w:hAnsi="Arial" w:cs="Arial"/>
        </w:rPr>
        <w:lastRenderedPageBreak/>
        <w:t>Select the vendor you want to delete by clicking on the check box on the right-side.</w:t>
      </w:r>
    </w:p>
    <w:p w:rsidR="00976C51" w:rsidRDefault="00976C51" w:rsidP="00976C51">
      <w:pPr>
        <w:pStyle w:val="ListParagraph"/>
        <w:numPr>
          <w:ilvl w:val="0"/>
          <w:numId w:val="10"/>
        </w:numPr>
        <w:rPr>
          <w:rFonts w:ascii="Arial" w:hAnsi="Arial" w:cs="Arial"/>
        </w:rPr>
      </w:pPr>
      <w:r>
        <w:rPr>
          <w:rFonts w:ascii="Arial" w:hAnsi="Arial" w:cs="Arial"/>
        </w:rPr>
        <w:t xml:space="preserve">Select </w:t>
      </w:r>
      <w:r w:rsidRPr="00B15CDC">
        <w:rPr>
          <w:rFonts w:ascii="Arial" w:hAnsi="Arial" w:cs="Arial"/>
          <w:b/>
        </w:rPr>
        <w:t>Remove Selected Items</w:t>
      </w:r>
      <w:r>
        <w:rPr>
          <w:rFonts w:ascii="Arial" w:hAnsi="Arial" w:cs="Arial"/>
        </w:rPr>
        <w:t xml:space="preserve"> from the drop down box.</w:t>
      </w:r>
    </w:p>
    <w:p w:rsidR="00976C51" w:rsidRPr="00B15CDC" w:rsidRDefault="00976C51" w:rsidP="00976C51">
      <w:pPr>
        <w:pStyle w:val="ListParagraph"/>
        <w:numPr>
          <w:ilvl w:val="0"/>
          <w:numId w:val="10"/>
        </w:numPr>
        <w:rPr>
          <w:rFonts w:ascii="Arial" w:hAnsi="Arial" w:cs="Arial"/>
        </w:rPr>
      </w:pPr>
      <w:r>
        <w:rPr>
          <w:rFonts w:ascii="Arial" w:hAnsi="Arial" w:cs="Arial"/>
        </w:rPr>
        <w:t xml:space="preserve">Select </w:t>
      </w:r>
      <w:r w:rsidRPr="00B15CDC">
        <w:rPr>
          <w:rFonts w:ascii="Arial" w:hAnsi="Arial" w:cs="Arial"/>
          <w:b/>
        </w:rPr>
        <w:t>Go</w:t>
      </w:r>
      <w:r>
        <w:rPr>
          <w:rFonts w:ascii="Arial" w:hAnsi="Arial" w:cs="Arial"/>
          <w:b/>
        </w:rPr>
        <w:t>.</w:t>
      </w:r>
    </w:p>
    <w:p w:rsidR="00976C51" w:rsidRDefault="00976C51">
      <w:r>
        <w:rPr>
          <w:noProof/>
        </w:rPr>
        <w:drawing>
          <wp:inline distT="0" distB="0" distL="0" distR="0" wp14:anchorId="5147D23E" wp14:editId="4B5962D3">
            <wp:extent cx="5943600" cy="300355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3003550"/>
                    </a:xfrm>
                    <a:prstGeom prst="rect">
                      <a:avLst/>
                    </a:prstGeom>
                  </pic:spPr>
                </pic:pic>
              </a:graphicData>
            </a:graphic>
          </wp:inline>
        </w:drawing>
      </w:r>
    </w:p>
    <w:p w:rsidR="00976C51" w:rsidRDefault="00976C51" w:rsidP="00976C51">
      <w:pPr>
        <w:pStyle w:val="ListParagraph"/>
        <w:numPr>
          <w:ilvl w:val="0"/>
          <w:numId w:val="11"/>
        </w:numPr>
        <w:rPr>
          <w:rFonts w:ascii="Arial" w:hAnsi="Arial" w:cs="Arial"/>
        </w:rPr>
      </w:pPr>
      <w:r>
        <w:rPr>
          <w:rFonts w:ascii="Arial" w:hAnsi="Arial" w:cs="Arial"/>
        </w:rPr>
        <w:t xml:space="preserve">Proceed with clicking the </w:t>
      </w:r>
      <w:r w:rsidRPr="00B15CDC">
        <w:rPr>
          <w:rFonts w:ascii="Arial" w:hAnsi="Arial" w:cs="Arial"/>
          <w:b/>
        </w:rPr>
        <w:t>Assign Cart</w:t>
      </w:r>
      <w:r>
        <w:rPr>
          <w:rFonts w:ascii="Arial" w:hAnsi="Arial" w:cs="Arial"/>
        </w:rPr>
        <w:t xml:space="preserve"> button.</w:t>
      </w:r>
    </w:p>
    <w:p w:rsidR="00976C51" w:rsidRDefault="00976C51">
      <w:r>
        <w:rPr>
          <w:noProof/>
        </w:rPr>
        <w:drawing>
          <wp:inline distT="0" distB="0" distL="0" distR="0" wp14:anchorId="179608E6" wp14:editId="71E02EAD">
            <wp:extent cx="5943600" cy="2412365"/>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2412365"/>
                    </a:xfrm>
                    <a:prstGeom prst="rect">
                      <a:avLst/>
                    </a:prstGeom>
                  </pic:spPr>
                </pic:pic>
              </a:graphicData>
            </a:graphic>
          </wp:inline>
        </w:drawing>
      </w:r>
    </w:p>
    <w:p w:rsidR="00976C51" w:rsidRDefault="00976C51"/>
    <w:p w:rsidR="00146EE2" w:rsidRDefault="00146EE2">
      <w:pPr>
        <w:rPr>
          <w:rFonts w:ascii="Arial" w:hAnsi="Arial" w:cs="Arial"/>
        </w:rPr>
      </w:pPr>
      <w:r>
        <w:rPr>
          <w:rFonts w:ascii="Arial" w:hAnsi="Arial" w:cs="Arial"/>
        </w:rPr>
        <w:br w:type="page"/>
      </w:r>
    </w:p>
    <w:p w:rsidR="00976C51" w:rsidRDefault="00146EE2" w:rsidP="00146EE2">
      <w:pPr>
        <w:pStyle w:val="ListParagraph"/>
        <w:rPr>
          <w:rFonts w:ascii="Arial" w:hAnsi="Arial" w:cs="Arial"/>
        </w:rPr>
      </w:pPr>
      <w:r>
        <w:rPr>
          <w:rFonts w:ascii="Arial" w:hAnsi="Arial" w:cs="Arial"/>
        </w:rPr>
        <w:lastRenderedPageBreak/>
        <w:t>Please note that a cart may not be s</w:t>
      </w:r>
      <w:r w:rsidR="00976C51" w:rsidRPr="00C37B03">
        <w:rPr>
          <w:rFonts w:ascii="Arial" w:hAnsi="Arial" w:cs="Arial"/>
        </w:rPr>
        <w:t xml:space="preserve">plit into </w:t>
      </w:r>
      <w:r>
        <w:rPr>
          <w:rFonts w:ascii="Arial" w:hAnsi="Arial" w:cs="Arial"/>
        </w:rPr>
        <w:t>two</w:t>
      </w:r>
      <w:r w:rsidR="00976C51" w:rsidRPr="00C37B03">
        <w:rPr>
          <w:rFonts w:ascii="Arial" w:hAnsi="Arial" w:cs="Arial"/>
        </w:rPr>
        <w:t xml:space="preserve"> or </w:t>
      </w:r>
      <w:r>
        <w:rPr>
          <w:rFonts w:ascii="Arial" w:hAnsi="Arial" w:cs="Arial"/>
        </w:rPr>
        <w:t>m</w:t>
      </w:r>
      <w:r w:rsidR="00976C51" w:rsidRPr="00C37B03">
        <w:rPr>
          <w:rFonts w:ascii="Arial" w:hAnsi="Arial" w:cs="Arial"/>
        </w:rPr>
        <w:t>ore carts.</w:t>
      </w:r>
      <w:r w:rsidR="00976C51">
        <w:rPr>
          <w:rFonts w:ascii="Arial" w:hAnsi="Arial" w:cs="Arial"/>
        </w:rPr>
        <w:t xml:space="preserve"> </w:t>
      </w:r>
    </w:p>
    <w:p w:rsidR="00146EE2" w:rsidRDefault="00976C51" w:rsidP="00146EE2">
      <w:pPr>
        <w:pStyle w:val="ListParagraph"/>
        <w:rPr>
          <w:rFonts w:ascii="Arial" w:hAnsi="Arial" w:cs="Arial"/>
        </w:rPr>
      </w:pPr>
      <w:r w:rsidRPr="00D11BBC">
        <w:rPr>
          <w:rFonts w:ascii="Arial" w:hAnsi="Arial" w:cs="Arial"/>
        </w:rPr>
        <w:t>The s</w:t>
      </w:r>
      <w:r w:rsidR="00146EE2">
        <w:rPr>
          <w:rFonts w:ascii="Arial" w:hAnsi="Arial" w:cs="Arial"/>
        </w:rPr>
        <w:t xml:space="preserve">oftware </w:t>
      </w:r>
      <w:r w:rsidRPr="00D11BBC">
        <w:rPr>
          <w:rFonts w:ascii="Arial" w:hAnsi="Arial" w:cs="Arial"/>
        </w:rPr>
        <w:t xml:space="preserve">does not support </w:t>
      </w:r>
      <w:r w:rsidR="00146EE2">
        <w:rPr>
          <w:rFonts w:ascii="Arial" w:hAnsi="Arial" w:cs="Arial"/>
        </w:rPr>
        <w:t xml:space="preserve">more than </w:t>
      </w:r>
      <w:r w:rsidR="00146EE2" w:rsidRPr="00E270E6">
        <w:rPr>
          <w:b/>
        </w:rPr>
        <w:t xml:space="preserve">One </w:t>
      </w:r>
      <w:r w:rsidR="0003035F">
        <w:rPr>
          <w:b/>
        </w:rPr>
        <w:t xml:space="preserve">Vendor – One </w:t>
      </w:r>
      <w:r w:rsidR="00146EE2" w:rsidRPr="00E270E6">
        <w:rPr>
          <w:b/>
        </w:rPr>
        <w:t>Cart – One Requisition</w:t>
      </w:r>
      <w:r w:rsidR="00146EE2">
        <w:rPr>
          <w:b/>
        </w:rPr>
        <w:t>.</w:t>
      </w:r>
    </w:p>
    <w:p w:rsidR="00146EE2" w:rsidRDefault="00146EE2" w:rsidP="00146EE2">
      <w:pPr>
        <w:pStyle w:val="ListParagraph"/>
        <w:rPr>
          <w:rFonts w:ascii="Arial" w:hAnsi="Arial" w:cs="Arial"/>
        </w:rPr>
      </w:pPr>
    </w:p>
    <w:p w:rsidR="00146EE2" w:rsidRDefault="00146EE2" w:rsidP="00146EE2">
      <w:pPr>
        <w:pStyle w:val="ListParagraph"/>
        <w:rPr>
          <w:rFonts w:ascii="Arial" w:hAnsi="Arial" w:cs="Arial"/>
        </w:rPr>
      </w:pPr>
      <w:r>
        <w:rPr>
          <w:rFonts w:ascii="Arial" w:hAnsi="Arial" w:cs="Arial"/>
        </w:rPr>
        <w:t xml:space="preserve">While the dropdown box does include an option to “Move to Another Cart” </w:t>
      </w:r>
      <w:r w:rsidR="00E270E6">
        <w:rPr>
          <w:rFonts w:ascii="Arial" w:hAnsi="Arial" w:cs="Arial"/>
        </w:rPr>
        <w:t>attempts</w:t>
      </w:r>
      <w:r>
        <w:rPr>
          <w:rFonts w:ascii="Arial" w:hAnsi="Arial" w:cs="Arial"/>
        </w:rPr>
        <w:t xml:space="preserve"> to use it will result in the error message</w:t>
      </w:r>
      <w:r w:rsidR="00E270E6">
        <w:rPr>
          <w:rFonts w:ascii="Arial" w:hAnsi="Arial" w:cs="Arial"/>
        </w:rPr>
        <w:t>s shown in the screen shot below</w:t>
      </w:r>
      <w:r>
        <w:rPr>
          <w:rFonts w:ascii="Arial" w:hAnsi="Arial" w:cs="Arial"/>
        </w:rPr>
        <w:t>.</w:t>
      </w:r>
    </w:p>
    <w:p w:rsidR="00E270E6" w:rsidRDefault="00E270E6" w:rsidP="00146EE2">
      <w:pPr>
        <w:pStyle w:val="ListParagraph"/>
        <w:rPr>
          <w:rFonts w:ascii="Arial" w:hAnsi="Arial" w:cs="Arial"/>
        </w:rPr>
      </w:pPr>
    </w:p>
    <w:p w:rsidR="00976C51" w:rsidRPr="00D11BBC" w:rsidRDefault="00976C51" w:rsidP="00146EE2">
      <w:pPr>
        <w:pStyle w:val="ListParagraph"/>
        <w:rPr>
          <w:rFonts w:ascii="Arial" w:hAnsi="Arial" w:cs="Arial"/>
        </w:rPr>
      </w:pPr>
      <w:r w:rsidRPr="00D11BBC">
        <w:rPr>
          <w:rFonts w:ascii="Arial" w:hAnsi="Arial" w:cs="Arial"/>
        </w:rPr>
        <w:t xml:space="preserve">If there are multiple vendors in the cart </w:t>
      </w:r>
      <w:r w:rsidR="00E270E6">
        <w:rPr>
          <w:rFonts w:ascii="Arial" w:hAnsi="Arial" w:cs="Arial"/>
        </w:rPr>
        <w:t xml:space="preserve">follow the directions above and </w:t>
      </w:r>
      <w:r w:rsidRPr="00D11BBC">
        <w:rPr>
          <w:rFonts w:ascii="Arial" w:hAnsi="Arial" w:cs="Arial"/>
        </w:rPr>
        <w:t>delete a</w:t>
      </w:r>
      <w:r w:rsidR="00E270E6">
        <w:rPr>
          <w:rFonts w:ascii="Arial" w:hAnsi="Arial" w:cs="Arial"/>
        </w:rPr>
        <w:t xml:space="preserve">ll but one </w:t>
      </w:r>
      <w:r w:rsidR="00E270E6" w:rsidRPr="00D11BBC">
        <w:rPr>
          <w:rFonts w:ascii="Arial" w:hAnsi="Arial" w:cs="Arial"/>
        </w:rPr>
        <w:t>vendor</w:t>
      </w:r>
      <w:r w:rsidRPr="00D11BBC">
        <w:rPr>
          <w:rFonts w:ascii="Arial" w:hAnsi="Arial" w:cs="Arial"/>
        </w:rPr>
        <w:t xml:space="preserve"> from the cart.</w:t>
      </w:r>
    </w:p>
    <w:p w:rsidR="00EB55BC" w:rsidRDefault="00E270E6">
      <w:pPr>
        <w:rPr>
          <w:rFonts w:asciiTheme="majorHAnsi" w:eastAsiaTheme="majorEastAsia" w:hAnsiTheme="majorHAnsi" w:cstheme="majorBidi"/>
          <w:color w:val="C45911" w:themeColor="accent2" w:themeShade="BF"/>
          <w:sz w:val="28"/>
          <w:szCs w:val="28"/>
        </w:rPr>
      </w:pPr>
      <w:r>
        <w:rPr>
          <w:noProof/>
        </w:rPr>
        <w:drawing>
          <wp:inline distT="0" distB="0" distL="0" distR="0" wp14:anchorId="1199981F" wp14:editId="0FD386B4">
            <wp:extent cx="5943600" cy="3861435"/>
            <wp:effectExtent l="0" t="0" r="0"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3861435"/>
                    </a:xfrm>
                    <a:prstGeom prst="rect">
                      <a:avLst/>
                    </a:prstGeom>
                  </pic:spPr>
                </pic:pic>
              </a:graphicData>
            </a:graphic>
          </wp:inline>
        </w:drawing>
      </w:r>
      <w:r>
        <w:t xml:space="preserve"> </w:t>
      </w:r>
      <w:r w:rsidR="00EB55BC">
        <w:br w:type="page"/>
      </w:r>
    </w:p>
    <w:p w:rsidR="007A74FC" w:rsidRDefault="007A74FC" w:rsidP="00EB55BC">
      <w:pPr>
        <w:pStyle w:val="Heading2"/>
        <w:spacing w:before="0"/>
      </w:pPr>
      <w:r w:rsidRPr="007A74FC">
        <w:lastRenderedPageBreak/>
        <w:t>Assigning a Cart</w:t>
      </w:r>
      <w:bookmarkEnd w:id="18"/>
      <w:bookmarkEnd w:id="19"/>
      <w:r w:rsidRPr="007A74FC">
        <w:t xml:space="preserve"> </w:t>
      </w:r>
    </w:p>
    <w:p w:rsidR="00EB55BC" w:rsidRDefault="00EB55BC" w:rsidP="00EB55BC">
      <w:pPr>
        <w:spacing w:after="0" w:line="240" w:lineRule="auto"/>
      </w:pPr>
    </w:p>
    <w:p w:rsidR="00EF783D" w:rsidRPr="00EF783D" w:rsidRDefault="00EF783D" w:rsidP="00EB55BC">
      <w:pPr>
        <w:spacing w:after="0" w:line="240" w:lineRule="auto"/>
      </w:pPr>
      <w:r w:rsidRPr="00EF783D">
        <w:t>A Shopper must assign his/her cart to a Requester (an Administrative Assistant or other support staff member)</w:t>
      </w:r>
      <w:r>
        <w:t xml:space="preserve"> for an order to actually be placed.</w:t>
      </w:r>
    </w:p>
    <w:p w:rsidR="00EB55BC" w:rsidRDefault="00EB55BC" w:rsidP="00EB55BC">
      <w:pPr>
        <w:spacing w:after="0"/>
      </w:pPr>
    </w:p>
    <w:p w:rsidR="007A74FC" w:rsidRPr="007A74FC" w:rsidRDefault="007A74FC" w:rsidP="00EB55BC">
      <w:pPr>
        <w:spacing w:after="0"/>
      </w:pPr>
      <w:r w:rsidRPr="007A74FC">
        <w:t>Once you have selected your items and are in the active cart:</w:t>
      </w:r>
    </w:p>
    <w:p w:rsidR="007A74FC" w:rsidRDefault="007A74FC" w:rsidP="007A74FC">
      <w:pPr>
        <w:numPr>
          <w:ilvl w:val="0"/>
          <w:numId w:val="3"/>
        </w:numPr>
        <w:contextualSpacing/>
      </w:pPr>
      <w:r w:rsidRPr="007A74FC">
        <w:t xml:space="preserve">Click on the </w:t>
      </w:r>
      <w:r w:rsidRPr="007A74FC">
        <w:rPr>
          <w:b/>
        </w:rPr>
        <w:t>Assign Cart</w:t>
      </w:r>
      <w:r w:rsidRPr="007A74FC">
        <w:t xml:space="preserve"> button. </w:t>
      </w:r>
    </w:p>
    <w:p w:rsidR="00EB55BC" w:rsidRDefault="00EB55BC" w:rsidP="00EB55BC">
      <w:pPr>
        <w:contextualSpacing/>
      </w:pPr>
      <w:r>
        <w:rPr>
          <w:noProof/>
        </w:rPr>
        <mc:AlternateContent>
          <mc:Choice Requires="wps">
            <w:drawing>
              <wp:anchor distT="0" distB="0" distL="114300" distR="114300" simplePos="0" relativeHeight="251664384" behindDoc="0" locked="0" layoutInCell="1" allowOverlap="1">
                <wp:simplePos x="0" y="0"/>
                <wp:positionH relativeFrom="column">
                  <wp:posOffset>5427023</wp:posOffset>
                </wp:positionH>
                <wp:positionV relativeFrom="paragraph">
                  <wp:posOffset>352062</wp:posOffset>
                </wp:positionV>
                <wp:extent cx="546265" cy="291028"/>
                <wp:effectExtent l="19050" t="19050" r="25400" b="13970"/>
                <wp:wrapNone/>
                <wp:docPr id="29" name="Rounded Rectangle 29"/>
                <wp:cNvGraphicFramePr/>
                <a:graphic xmlns:a="http://schemas.openxmlformats.org/drawingml/2006/main">
                  <a:graphicData uri="http://schemas.microsoft.com/office/word/2010/wordprocessingShape">
                    <wps:wsp>
                      <wps:cNvSpPr/>
                      <wps:spPr>
                        <a:xfrm>
                          <a:off x="0" y="0"/>
                          <a:ext cx="546265" cy="291028"/>
                        </a:xfrm>
                        <a:prstGeom prst="roundRect">
                          <a:avLst/>
                        </a:prstGeom>
                        <a:noFill/>
                        <a:ln w="28575">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31622C8" id="Rounded Rectangle 29" o:spid="_x0000_s1026" style="position:absolute;margin-left:427.3pt;margin-top:27.7pt;width:43pt;height:22.9pt;z-index:2516643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" filled="f" strokecolor="#c45911 [2405]" strokeweight="2.25pt">
                <v:stroke joinstyle="miter"/>
              </v:roundrect>
            </w:pict>
          </mc:Fallback>
        </mc:AlternateContent>
      </w:r>
      <w:r>
        <w:rPr>
          <w:noProof/>
        </w:rPr>
        <w:drawing>
          <wp:inline distT="0" distB="0" distL="0" distR="0" wp14:anchorId="574CA789" wp14:editId="0A82F188">
            <wp:extent cx="5943600" cy="641350"/>
            <wp:effectExtent l="0" t="0" r="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641350"/>
                    </a:xfrm>
                    <a:prstGeom prst="rect">
                      <a:avLst/>
                    </a:prstGeom>
                  </pic:spPr>
                </pic:pic>
              </a:graphicData>
            </a:graphic>
          </wp:inline>
        </w:drawing>
      </w:r>
    </w:p>
    <w:p w:rsidR="00EB55BC" w:rsidRPr="007A74FC" w:rsidRDefault="00EB55BC" w:rsidP="00EB55BC">
      <w:pPr>
        <w:contextualSpacing/>
      </w:pPr>
    </w:p>
    <w:p w:rsidR="007A74FC" w:rsidRDefault="007A74FC" w:rsidP="007A74FC">
      <w:pPr>
        <w:numPr>
          <w:ilvl w:val="0"/>
          <w:numId w:val="3"/>
        </w:numPr>
        <w:contextualSpacing/>
      </w:pPr>
      <w:r w:rsidRPr="007A74FC">
        <w:t xml:space="preserve">Select the </w:t>
      </w:r>
      <w:r w:rsidR="00DD0596">
        <w:t>requester</w:t>
      </w:r>
      <w:r w:rsidRPr="007A74FC">
        <w:t xml:space="preserve"> whom you would like to assign the cart by either:</w:t>
      </w:r>
    </w:p>
    <w:p w:rsidR="00EB55BC" w:rsidRPr="007A74FC" w:rsidRDefault="00EB55BC" w:rsidP="00EB55BC">
      <w:pPr>
        <w:ind w:left="720"/>
        <w:contextualSpacing/>
      </w:pPr>
    </w:p>
    <w:p w:rsidR="007A74FC" w:rsidRPr="007A74FC" w:rsidRDefault="007A74FC" w:rsidP="007A74FC">
      <w:pPr>
        <w:numPr>
          <w:ilvl w:val="1"/>
          <w:numId w:val="3"/>
        </w:numPr>
        <w:contextualSpacing/>
      </w:pPr>
      <w:r w:rsidRPr="007A74FC">
        <w:t>clicking the</w:t>
      </w:r>
      <w:r w:rsidRPr="007A74FC">
        <w:rPr>
          <w:b/>
        </w:rPr>
        <w:t xml:space="preserve"> Select from Profile Values</w:t>
      </w:r>
      <w:r w:rsidRPr="007A74FC">
        <w:t xml:space="preserve"> radio button and selecting the appropriate name from the </w:t>
      </w:r>
      <w:r w:rsidRPr="007A74FC">
        <w:rPr>
          <w:b/>
        </w:rPr>
        <w:t>Select from profile values</w:t>
      </w:r>
      <w:r w:rsidRPr="007A74FC">
        <w:t xml:space="preserve"> dropdown</w:t>
      </w:r>
    </w:p>
    <w:p w:rsidR="007A74FC" w:rsidRDefault="007A74FC" w:rsidP="007A74FC">
      <w:pPr>
        <w:ind w:left="1440"/>
        <w:contextualSpacing/>
        <w:rPr>
          <w:noProof/>
        </w:rPr>
      </w:pPr>
      <w:r w:rsidRPr="007A74FC">
        <w:rPr>
          <w:noProof/>
        </w:rPr>
        <w:t xml:space="preserve"> </w:t>
      </w:r>
      <w:r w:rsidRPr="007A74FC">
        <w:rPr>
          <w:noProof/>
        </w:rPr>
        <w:drawing>
          <wp:inline distT="0" distB="0" distL="0" distR="0" wp14:anchorId="3F414F5F" wp14:editId="478ECD2C">
            <wp:extent cx="3124338" cy="1647825"/>
            <wp:effectExtent l="19050" t="19050" r="1905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164788" cy="1669159"/>
                    </a:xfrm>
                    <a:prstGeom prst="rect">
                      <a:avLst/>
                    </a:prstGeom>
                    <a:ln>
                      <a:solidFill>
                        <a:sysClr val="window" lastClr="FFFFFF">
                          <a:lumMod val="85000"/>
                        </a:sysClr>
                      </a:solidFill>
                    </a:ln>
                  </pic:spPr>
                </pic:pic>
              </a:graphicData>
            </a:graphic>
          </wp:inline>
        </w:drawing>
      </w:r>
    </w:p>
    <w:p w:rsidR="00EB55BC" w:rsidRPr="007A74FC" w:rsidRDefault="00EB55BC" w:rsidP="007A74FC">
      <w:pPr>
        <w:ind w:left="1440"/>
        <w:contextualSpacing/>
      </w:pPr>
    </w:p>
    <w:p w:rsidR="007A74FC" w:rsidRPr="007A74FC" w:rsidRDefault="007A74FC" w:rsidP="007A74FC">
      <w:pPr>
        <w:numPr>
          <w:ilvl w:val="1"/>
          <w:numId w:val="3"/>
        </w:numPr>
        <w:contextualSpacing/>
      </w:pPr>
      <w:proofErr w:type="gramStart"/>
      <w:r w:rsidRPr="007A74FC">
        <w:t>clicking</w:t>
      </w:r>
      <w:proofErr w:type="gramEnd"/>
      <w:r w:rsidRPr="007A74FC">
        <w:t xml:space="preserve"> the </w:t>
      </w:r>
      <w:r w:rsidRPr="007A74FC">
        <w:rPr>
          <w:b/>
        </w:rPr>
        <w:t xml:space="preserve">Search for an assignee </w:t>
      </w:r>
      <w:r w:rsidRPr="007A74FC">
        <w:t xml:space="preserve">radio button and click </w:t>
      </w:r>
      <w:r w:rsidRPr="007A74FC">
        <w:rPr>
          <w:b/>
        </w:rPr>
        <w:t>search for an assignee</w:t>
      </w:r>
      <w:r w:rsidRPr="007A74FC">
        <w:t xml:space="preserve">. </w:t>
      </w:r>
      <w:r w:rsidRPr="007A74FC">
        <w:rPr>
          <w:noProof/>
        </w:rPr>
        <w:drawing>
          <wp:inline distT="0" distB="0" distL="0" distR="0" wp14:anchorId="4C61ECC5" wp14:editId="63C52EF6">
            <wp:extent cx="3123210" cy="1742254"/>
            <wp:effectExtent l="19050" t="19050" r="20320" b="1079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172357" cy="1769670"/>
                    </a:xfrm>
                    <a:prstGeom prst="rect">
                      <a:avLst/>
                    </a:prstGeom>
                    <a:ln>
                      <a:solidFill>
                        <a:sysClr val="window" lastClr="FFFFFF">
                          <a:lumMod val="85000"/>
                        </a:sysClr>
                      </a:solidFill>
                    </a:ln>
                  </pic:spPr>
                </pic:pic>
              </a:graphicData>
            </a:graphic>
          </wp:inline>
        </w:drawing>
      </w:r>
    </w:p>
    <w:p w:rsidR="008F79A2" w:rsidRDefault="008F79A2" w:rsidP="007A74FC">
      <w:pPr>
        <w:ind w:left="1440"/>
        <w:contextualSpacing/>
      </w:pPr>
    </w:p>
    <w:p w:rsidR="008F79A2" w:rsidRDefault="008F79A2" w:rsidP="007A74FC">
      <w:pPr>
        <w:ind w:left="1440"/>
        <w:contextualSpacing/>
      </w:pPr>
    </w:p>
    <w:p w:rsidR="008F79A2" w:rsidRDefault="008F79A2" w:rsidP="007A74FC">
      <w:pPr>
        <w:ind w:left="1440"/>
        <w:contextualSpacing/>
      </w:pPr>
    </w:p>
    <w:p w:rsidR="008F79A2" w:rsidRDefault="008F79A2" w:rsidP="007A74FC">
      <w:pPr>
        <w:ind w:left="1440"/>
        <w:contextualSpacing/>
      </w:pPr>
    </w:p>
    <w:p w:rsidR="008F79A2" w:rsidRDefault="008F79A2" w:rsidP="007A74FC">
      <w:pPr>
        <w:ind w:left="1440"/>
        <w:contextualSpacing/>
      </w:pPr>
    </w:p>
    <w:p w:rsidR="008F79A2" w:rsidRDefault="008F79A2" w:rsidP="007A74FC">
      <w:pPr>
        <w:ind w:left="1440"/>
        <w:contextualSpacing/>
      </w:pPr>
    </w:p>
    <w:p w:rsidR="008F79A2" w:rsidRDefault="008F79A2" w:rsidP="007A74FC">
      <w:pPr>
        <w:ind w:left="1440"/>
        <w:contextualSpacing/>
      </w:pPr>
    </w:p>
    <w:p w:rsidR="008F79A2" w:rsidRDefault="008F79A2" w:rsidP="007A74FC">
      <w:pPr>
        <w:ind w:left="1440"/>
        <w:contextualSpacing/>
        <w:rPr>
          <w:noProof/>
        </w:rPr>
      </w:pPr>
      <w:r>
        <w:lastRenderedPageBreak/>
        <w:t xml:space="preserve">A “User Search” </w:t>
      </w:r>
      <w:r w:rsidR="007A74FC" w:rsidRPr="007A74FC">
        <w:t>pop</w:t>
      </w:r>
      <w:r>
        <w:t>up box</w:t>
      </w:r>
      <w:r w:rsidR="007A74FC" w:rsidRPr="007A74FC">
        <w:t xml:space="preserve"> will display, to add criteria (such as last name) and click the </w:t>
      </w:r>
      <w:r w:rsidR="007A74FC" w:rsidRPr="007A74FC">
        <w:rPr>
          <w:b/>
        </w:rPr>
        <w:t>search</w:t>
      </w:r>
      <w:r w:rsidR="007A74FC" w:rsidRPr="007A74FC">
        <w:t xml:space="preserve"> button.</w:t>
      </w:r>
      <w:r w:rsidR="007A74FC" w:rsidRPr="007A74FC">
        <w:rPr>
          <w:noProof/>
        </w:rPr>
        <w:t xml:space="preserve"> </w:t>
      </w:r>
    </w:p>
    <w:p w:rsidR="007A74FC" w:rsidRDefault="007A74FC" w:rsidP="007A74FC">
      <w:pPr>
        <w:ind w:left="1440"/>
        <w:contextualSpacing/>
        <w:rPr>
          <w:noProof/>
        </w:rPr>
      </w:pPr>
      <w:r w:rsidRPr="007A74FC">
        <w:rPr>
          <w:noProof/>
        </w:rPr>
        <w:drawing>
          <wp:inline distT="0" distB="0" distL="0" distR="0" wp14:anchorId="1EA774B4" wp14:editId="1934CEFF">
            <wp:extent cx="2491555" cy="2019300"/>
            <wp:effectExtent l="19050" t="19050" r="23495" b="190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94927" cy="2022033"/>
                    </a:xfrm>
                    <a:prstGeom prst="rect">
                      <a:avLst/>
                    </a:prstGeom>
                    <a:ln>
                      <a:solidFill>
                        <a:sysClr val="window" lastClr="FFFFFF">
                          <a:lumMod val="85000"/>
                        </a:sysClr>
                      </a:solidFill>
                    </a:ln>
                  </pic:spPr>
                </pic:pic>
              </a:graphicData>
            </a:graphic>
          </wp:inline>
        </w:drawing>
      </w:r>
    </w:p>
    <w:p w:rsidR="008F79A2" w:rsidRPr="007A74FC" w:rsidRDefault="008F79A2" w:rsidP="007A74FC">
      <w:pPr>
        <w:ind w:left="1440"/>
        <w:contextualSpacing/>
        <w:rPr>
          <w:noProof/>
        </w:rPr>
      </w:pPr>
    </w:p>
    <w:p w:rsidR="007A74FC" w:rsidRPr="007A74FC" w:rsidRDefault="007A74FC" w:rsidP="007A74FC">
      <w:pPr>
        <w:ind w:left="1440"/>
        <w:contextualSpacing/>
        <w:rPr>
          <w:noProof/>
        </w:rPr>
      </w:pPr>
      <w:r w:rsidRPr="007A74FC">
        <w:rPr>
          <w:noProof/>
        </w:rPr>
        <w:t xml:space="preserve">Click the </w:t>
      </w:r>
      <w:r w:rsidRPr="007A74FC">
        <w:rPr>
          <w:b/>
          <w:noProof/>
        </w:rPr>
        <w:t>select</w:t>
      </w:r>
      <w:r w:rsidRPr="007A74FC">
        <w:rPr>
          <w:noProof/>
        </w:rPr>
        <w:t xml:space="preserve"> link for the appropriate name, to return to the original screen.</w:t>
      </w:r>
    </w:p>
    <w:p w:rsidR="007A74FC" w:rsidRPr="007A74FC" w:rsidRDefault="007A74FC" w:rsidP="007A74FC">
      <w:pPr>
        <w:ind w:left="1440"/>
        <w:contextualSpacing/>
      </w:pPr>
      <w:r w:rsidRPr="007A74FC">
        <w:rPr>
          <w:noProof/>
        </w:rPr>
        <w:drawing>
          <wp:inline distT="0" distB="0" distL="0" distR="0" wp14:anchorId="19F5C98E" wp14:editId="054219EA">
            <wp:extent cx="4191000" cy="1045785"/>
            <wp:effectExtent l="19050" t="19050" r="19050" b="215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216783" cy="1052219"/>
                    </a:xfrm>
                    <a:prstGeom prst="rect">
                      <a:avLst/>
                    </a:prstGeom>
                    <a:ln>
                      <a:solidFill>
                        <a:sysClr val="window" lastClr="FFFFFF">
                          <a:lumMod val="85000"/>
                        </a:sysClr>
                      </a:solidFill>
                    </a:ln>
                  </pic:spPr>
                </pic:pic>
              </a:graphicData>
            </a:graphic>
          </wp:inline>
        </w:drawing>
      </w:r>
    </w:p>
    <w:p w:rsidR="007A74FC" w:rsidRPr="007A74FC" w:rsidRDefault="007A74FC" w:rsidP="007A74FC">
      <w:pPr>
        <w:numPr>
          <w:ilvl w:val="0"/>
          <w:numId w:val="3"/>
        </w:numPr>
        <w:contextualSpacing/>
      </w:pPr>
      <w:r w:rsidRPr="007A74FC">
        <w:t xml:space="preserve">Click the </w:t>
      </w:r>
      <w:r w:rsidRPr="007A74FC">
        <w:rPr>
          <w:b/>
        </w:rPr>
        <w:t>Assign</w:t>
      </w:r>
      <w:r w:rsidRPr="007A74FC">
        <w:t xml:space="preserve"> button. </w:t>
      </w:r>
    </w:p>
    <w:p w:rsidR="007A74FC" w:rsidRDefault="007A74FC" w:rsidP="007A74FC">
      <w:pPr>
        <w:ind w:left="360"/>
      </w:pPr>
    </w:p>
    <w:p w:rsidR="007A74FC" w:rsidRPr="007A74FC" w:rsidRDefault="007A74FC" w:rsidP="007A74FC">
      <w:pPr>
        <w:ind w:left="360"/>
      </w:pPr>
      <w:r w:rsidRPr="007A74FC">
        <w:t xml:space="preserve">You will </w:t>
      </w:r>
      <w:r w:rsidR="008F79A2">
        <w:t xml:space="preserve">receive </w:t>
      </w:r>
      <w:r w:rsidRPr="007A74FC">
        <w:t xml:space="preserve">a confirmation that the cart was assigned successfully. Once assigned, the assignee receives an email notification. </w:t>
      </w:r>
    </w:p>
    <w:p w:rsidR="007A74FC" w:rsidRPr="00A92B7D" w:rsidRDefault="007A74FC" w:rsidP="00A92B7D">
      <w:pPr>
        <w:pStyle w:val="ListParagraph"/>
        <w:numPr>
          <w:ilvl w:val="0"/>
          <w:numId w:val="8"/>
        </w:numPr>
      </w:pPr>
      <w:bookmarkStart w:id="20" w:name="_Toc478113019"/>
      <w:r w:rsidRPr="00A92B7D">
        <w:br w:type="page"/>
      </w:r>
    </w:p>
    <w:p w:rsidR="007A74FC" w:rsidRPr="007A74FC" w:rsidRDefault="007A74FC" w:rsidP="008F79A2">
      <w:pPr>
        <w:pStyle w:val="Heading1"/>
        <w:spacing w:before="0"/>
        <w:rPr>
          <w:b/>
        </w:rPr>
      </w:pPr>
      <w:bookmarkStart w:id="21" w:name="_Toc478115859"/>
      <w:r w:rsidRPr="007A74FC">
        <w:rPr>
          <w:b/>
        </w:rPr>
        <w:lastRenderedPageBreak/>
        <w:t>Editing a Cart</w:t>
      </w:r>
      <w:bookmarkEnd w:id="20"/>
      <w:bookmarkEnd w:id="21"/>
    </w:p>
    <w:p w:rsidR="007A74FC" w:rsidRPr="007A74FC" w:rsidRDefault="007A74FC" w:rsidP="008F79A2">
      <w:pPr>
        <w:pStyle w:val="Heading2"/>
        <w:spacing w:before="0"/>
      </w:pPr>
      <w:bookmarkStart w:id="22" w:name="_Toc478113020"/>
      <w:bookmarkStart w:id="23" w:name="_Toc478115860"/>
      <w:r w:rsidRPr="007A74FC">
        <w:t>Hosted vs. Punch-</w:t>
      </w:r>
      <w:r w:rsidR="002B3B9E">
        <w:t>O</w:t>
      </w:r>
      <w:r w:rsidRPr="007A74FC">
        <w:t>ut</w:t>
      </w:r>
      <w:bookmarkEnd w:id="22"/>
      <w:bookmarkEnd w:id="23"/>
    </w:p>
    <w:p w:rsidR="008F79A2" w:rsidRDefault="008F79A2" w:rsidP="008F79A2">
      <w:pPr>
        <w:spacing w:after="0"/>
      </w:pPr>
    </w:p>
    <w:p w:rsidR="008F79A2" w:rsidRDefault="007A74FC" w:rsidP="008F79A2">
      <w:pPr>
        <w:spacing w:after="0"/>
      </w:pPr>
      <w:r w:rsidRPr="007A74FC">
        <w:t xml:space="preserve">Depending on what type of catalog an item is selected from, there are differences in how you can edit a cart in </w:t>
      </w:r>
      <w:proofErr w:type="spellStart"/>
      <w:r w:rsidR="00C90671" w:rsidRPr="00C90671">
        <w:t>eSHOP</w:t>
      </w:r>
      <w:proofErr w:type="spellEnd"/>
      <w:r w:rsidRPr="007A74FC">
        <w:t xml:space="preserve">. When adding items to the cart from a hosted catalog, you can edit these items in </w:t>
      </w:r>
      <w:proofErr w:type="spellStart"/>
      <w:r w:rsidR="00C90671" w:rsidRPr="00C90671">
        <w:t>eSHOP</w:t>
      </w:r>
      <w:proofErr w:type="spellEnd"/>
      <w:r w:rsidRPr="007A74FC">
        <w:t xml:space="preserve"> directly from the cart. </w:t>
      </w:r>
    </w:p>
    <w:p w:rsidR="008F79A2" w:rsidRDefault="007A74FC" w:rsidP="007A74FC">
      <w:r w:rsidRPr="007A74FC">
        <w:t>Punch</w:t>
      </w:r>
      <w:r w:rsidR="002B3B9E">
        <w:t>-O</w:t>
      </w:r>
      <w:r w:rsidRPr="007A74FC">
        <w:t xml:space="preserve">ut items </w:t>
      </w:r>
      <w:r w:rsidR="008F79A2">
        <w:t xml:space="preserve">cannot </w:t>
      </w:r>
      <w:r w:rsidRPr="007A74FC">
        <w:t xml:space="preserve">be edited in the cart. </w:t>
      </w:r>
      <w:r w:rsidR="002B3B9E">
        <w:t>You must P</w:t>
      </w:r>
      <w:r w:rsidRPr="007A74FC">
        <w:t>unch</w:t>
      </w:r>
      <w:r w:rsidR="002B3B9E">
        <w:t>-O</w:t>
      </w:r>
      <w:r w:rsidRPr="007A74FC">
        <w:t xml:space="preserve">ut to that catalog again. </w:t>
      </w:r>
      <w:r w:rsidR="008F79A2">
        <w:t xml:space="preserve"> </w:t>
      </w:r>
      <w:r w:rsidRPr="007A74FC">
        <w:t xml:space="preserve">You do this by clicking the </w:t>
      </w:r>
      <w:r w:rsidRPr="007A74FC">
        <w:rPr>
          <w:b/>
        </w:rPr>
        <w:t>modify items</w:t>
      </w:r>
      <w:r w:rsidRPr="007A74FC">
        <w:t xml:space="preserve"> link in the cart.   </w:t>
      </w:r>
    </w:p>
    <w:p w:rsidR="007A74FC" w:rsidRPr="007A74FC" w:rsidRDefault="007A74FC" w:rsidP="007A74FC">
      <w:r w:rsidRPr="007A74FC">
        <w:rPr>
          <w:noProof/>
        </w:rPr>
        <w:drawing>
          <wp:inline distT="0" distB="0" distL="0" distR="0" wp14:anchorId="53E8EADE" wp14:editId="29871DB8">
            <wp:extent cx="4688244" cy="2886075"/>
            <wp:effectExtent l="19050" t="19050" r="1714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715555" cy="2902888"/>
                    </a:xfrm>
                    <a:prstGeom prst="rect">
                      <a:avLst/>
                    </a:prstGeom>
                    <a:ln>
                      <a:solidFill>
                        <a:sysClr val="window" lastClr="FFFFFF">
                          <a:lumMod val="85000"/>
                        </a:sysClr>
                      </a:solidFill>
                    </a:ln>
                  </pic:spPr>
                </pic:pic>
              </a:graphicData>
            </a:graphic>
          </wp:inline>
        </w:drawing>
      </w:r>
    </w:p>
    <w:p w:rsidR="0094525D" w:rsidRDefault="0094525D" w:rsidP="007A74FC">
      <w:pPr>
        <w:pStyle w:val="Heading2"/>
      </w:pPr>
      <w:bookmarkStart w:id="24" w:name="_Toc478113021"/>
      <w:bookmarkStart w:id="25" w:name="_Toc478115861"/>
    </w:p>
    <w:p w:rsidR="007A74FC" w:rsidRDefault="007A74FC" w:rsidP="008F79A2">
      <w:pPr>
        <w:pStyle w:val="Heading2"/>
        <w:spacing w:before="0"/>
      </w:pPr>
      <w:r w:rsidRPr="007A74FC">
        <w:t xml:space="preserve">Carts that have been returned to </w:t>
      </w:r>
      <w:r w:rsidR="00C90671">
        <w:t>UT Share/</w:t>
      </w:r>
      <w:r w:rsidRPr="007A74FC">
        <w:t>PeopleSoft</w:t>
      </w:r>
      <w:bookmarkEnd w:id="24"/>
      <w:bookmarkEnd w:id="25"/>
    </w:p>
    <w:p w:rsidR="008F79A2" w:rsidRPr="008F79A2" w:rsidRDefault="008F79A2" w:rsidP="008F79A2">
      <w:pPr>
        <w:spacing w:after="0"/>
      </w:pPr>
    </w:p>
    <w:p w:rsidR="008F79A2" w:rsidRDefault="005B3075" w:rsidP="008F79A2">
      <w:pPr>
        <w:spacing w:after="0"/>
      </w:pPr>
      <w:bookmarkStart w:id="26" w:name="_Toc478113022"/>
      <w:r>
        <w:t>Once a cart becomes a</w:t>
      </w:r>
      <w:r w:rsidR="00711302">
        <w:t xml:space="preserve"> </w:t>
      </w:r>
      <w:r w:rsidR="00C90671">
        <w:t>UT Share/</w:t>
      </w:r>
      <w:r w:rsidR="00711302">
        <w:t xml:space="preserve">PeopleSoft requisition, the </w:t>
      </w:r>
      <w:proofErr w:type="spellStart"/>
      <w:r w:rsidR="00711302">
        <w:t>eS</w:t>
      </w:r>
      <w:r w:rsidR="00C90671">
        <w:t>HOP</w:t>
      </w:r>
      <w:proofErr w:type="spellEnd"/>
      <w:r w:rsidR="00711302">
        <w:t xml:space="preserve"> cart is no longer editable. </w:t>
      </w:r>
    </w:p>
    <w:p w:rsidR="008F79A2" w:rsidRDefault="008F79A2" w:rsidP="008F79A2">
      <w:pPr>
        <w:spacing w:after="0"/>
      </w:pPr>
    </w:p>
    <w:p w:rsidR="00711302" w:rsidRPr="00B30464" w:rsidRDefault="008F79A2" w:rsidP="008F79A2">
      <w:pPr>
        <w:spacing w:after="0"/>
      </w:pPr>
      <w:r>
        <w:t>If the order must be changed or corrected, i</w:t>
      </w:r>
      <w:r w:rsidR="00711302">
        <w:t xml:space="preserve">t is recommended a </w:t>
      </w:r>
      <w:r>
        <w:t>R</w:t>
      </w:r>
      <w:r w:rsidR="00711302">
        <w:t>equester can</w:t>
      </w:r>
      <w:r w:rsidR="005B3075">
        <w:t>cel the requisition and create a new cart</w:t>
      </w:r>
      <w:r w:rsidR="00711302">
        <w:t xml:space="preserve"> in </w:t>
      </w:r>
      <w:proofErr w:type="spellStart"/>
      <w:r w:rsidR="00C90671" w:rsidRPr="00C90671">
        <w:t>eSHOP</w:t>
      </w:r>
      <w:proofErr w:type="spellEnd"/>
      <w:r w:rsidR="00711302">
        <w:t xml:space="preserve">, </w:t>
      </w:r>
      <w:r>
        <w:t xml:space="preserve">making the necessary </w:t>
      </w:r>
      <w:r w:rsidR="00711302">
        <w:t xml:space="preserve">changes. If the cart was assigned, the </w:t>
      </w:r>
      <w:r w:rsidR="008A42F1">
        <w:t>R</w:t>
      </w:r>
      <w:r w:rsidR="00711302">
        <w:t xml:space="preserve">equestor will need to notify the </w:t>
      </w:r>
      <w:r w:rsidR="008A42F1">
        <w:t>S</w:t>
      </w:r>
      <w:r w:rsidR="00711302">
        <w:t>hopper that the cart number has changed.</w:t>
      </w:r>
    </w:p>
    <w:p w:rsidR="007A74FC" w:rsidRPr="007A74FC" w:rsidRDefault="007A74FC" w:rsidP="007A74FC">
      <w:pPr>
        <w:rPr>
          <w:rFonts w:asciiTheme="majorHAnsi" w:eastAsiaTheme="majorEastAsia" w:hAnsiTheme="majorHAnsi" w:cstheme="majorBidi"/>
          <w:b/>
          <w:color w:val="2E74B5" w:themeColor="accent1" w:themeShade="BF"/>
          <w:sz w:val="30"/>
          <w:szCs w:val="30"/>
        </w:rPr>
      </w:pPr>
      <w:r w:rsidRPr="007A74FC">
        <w:rPr>
          <w:b/>
        </w:rPr>
        <w:br w:type="page"/>
      </w:r>
    </w:p>
    <w:p w:rsidR="007A74FC" w:rsidRPr="007A74FC" w:rsidRDefault="007A74FC" w:rsidP="00EC0FAD">
      <w:pPr>
        <w:pStyle w:val="Heading1"/>
        <w:spacing w:before="0"/>
        <w:rPr>
          <w:b/>
        </w:rPr>
      </w:pPr>
      <w:bookmarkStart w:id="27" w:name="_Toc478115862"/>
      <w:proofErr w:type="spellStart"/>
      <w:proofErr w:type="gramStart"/>
      <w:r w:rsidRPr="007A74FC">
        <w:rPr>
          <w:b/>
        </w:rPr>
        <w:lastRenderedPageBreak/>
        <w:t>eS</w:t>
      </w:r>
      <w:r w:rsidR="00C90671">
        <w:rPr>
          <w:b/>
        </w:rPr>
        <w:t>HOP</w:t>
      </w:r>
      <w:proofErr w:type="spellEnd"/>
      <w:proofErr w:type="gramEnd"/>
      <w:r w:rsidRPr="007A74FC">
        <w:rPr>
          <w:b/>
        </w:rPr>
        <w:t xml:space="preserve"> Invoices</w:t>
      </w:r>
      <w:bookmarkEnd w:id="26"/>
      <w:bookmarkEnd w:id="27"/>
    </w:p>
    <w:p w:rsidR="00EC0FAD" w:rsidRDefault="00EC0FAD" w:rsidP="00EC0FAD">
      <w:pPr>
        <w:pStyle w:val="Heading1"/>
        <w:spacing w:before="0"/>
        <w:rPr>
          <w:rFonts w:asciiTheme="minorHAnsi" w:eastAsiaTheme="minorEastAsia" w:hAnsiTheme="minorHAnsi" w:cstheme="minorBidi"/>
          <w:color w:val="auto"/>
          <w:sz w:val="22"/>
          <w:szCs w:val="22"/>
        </w:rPr>
      </w:pPr>
      <w:bookmarkStart w:id="28" w:name="_Toc472519924"/>
      <w:bookmarkStart w:id="29" w:name="_Toc478109594"/>
      <w:bookmarkStart w:id="30" w:name="_Toc478115863"/>
    </w:p>
    <w:p w:rsidR="00EC0FAD" w:rsidRPr="00EC0FAD" w:rsidRDefault="00EC0FAD" w:rsidP="00EC0FAD">
      <w:pPr>
        <w:pStyle w:val="Heading1"/>
        <w:spacing w:before="0"/>
        <w:rPr>
          <w:rFonts w:asciiTheme="minorHAnsi" w:eastAsiaTheme="minorEastAsia" w:hAnsiTheme="minorHAnsi" w:cstheme="minorBidi"/>
          <w:color w:val="auto"/>
          <w:sz w:val="22"/>
          <w:szCs w:val="22"/>
        </w:rPr>
      </w:pPr>
      <w:r>
        <w:rPr>
          <w:rFonts w:asciiTheme="minorHAnsi" w:eastAsiaTheme="minorEastAsia" w:hAnsiTheme="minorHAnsi" w:cstheme="minorBidi"/>
          <w:color w:val="auto"/>
          <w:sz w:val="22"/>
          <w:szCs w:val="22"/>
        </w:rPr>
        <w:t>I</w:t>
      </w:r>
      <w:r w:rsidRPr="00EC0FAD">
        <w:rPr>
          <w:rFonts w:asciiTheme="minorHAnsi" w:eastAsiaTheme="minorEastAsia" w:hAnsiTheme="minorHAnsi" w:cstheme="minorBidi"/>
          <w:color w:val="auto"/>
          <w:sz w:val="22"/>
          <w:szCs w:val="22"/>
        </w:rPr>
        <w:t xml:space="preserve">nvoicing in </w:t>
      </w:r>
      <w:proofErr w:type="spellStart"/>
      <w:r w:rsidRPr="00EC0FAD">
        <w:rPr>
          <w:rFonts w:asciiTheme="minorHAnsi" w:eastAsiaTheme="minorEastAsia" w:hAnsiTheme="minorHAnsi" w:cstheme="minorBidi"/>
          <w:color w:val="auto"/>
          <w:sz w:val="22"/>
          <w:szCs w:val="22"/>
        </w:rPr>
        <w:t>eSHOP</w:t>
      </w:r>
      <w:proofErr w:type="spellEnd"/>
      <w:r w:rsidRPr="00EC0FAD">
        <w:rPr>
          <w:rFonts w:asciiTheme="minorHAnsi" w:eastAsiaTheme="minorEastAsia" w:hAnsiTheme="minorHAnsi" w:cstheme="minorBidi"/>
          <w:color w:val="auto"/>
          <w:sz w:val="22"/>
          <w:szCs w:val="22"/>
        </w:rPr>
        <w:t xml:space="preserve"> is an automated process for </w:t>
      </w:r>
      <w:proofErr w:type="spellStart"/>
      <w:r w:rsidRPr="00EC0FAD">
        <w:rPr>
          <w:rFonts w:asciiTheme="minorHAnsi" w:eastAsiaTheme="minorEastAsia" w:hAnsiTheme="minorHAnsi" w:cstheme="minorBidi"/>
          <w:color w:val="auto"/>
          <w:sz w:val="22"/>
          <w:szCs w:val="22"/>
        </w:rPr>
        <w:t>eSHOP</w:t>
      </w:r>
      <w:proofErr w:type="spellEnd"/>
      <w:r w:rsidRPr="00EC0FAD">
        <w:rPr>
          <w:rFonts w:asciiTheme="minorHAnsi" w:eastAsiaTheme="minorEastAsia" w:hAnsiTheme="minorHAnsi" w:cstheme="minorBidi"/>
          <w:color w:val="auto"/>
          <w:sz w:val="22"/>
          <w:szCs w:val="22"/>
        </w:rPr>
        <w:t xml:space="preserve"> purchase orders.  The vendor electronically sends an Invoice directly to UT Share/PeopleSoft.  </w:t>
      </w:r>
    </w:p>
    <w:p w:rsidR="00EC0FAD" w:rsidRPr="00EC0FAD" w:rsidRDefault="00EC0FAD" w:rsidP="00EC0FAD">
      <w:pPr>
        <w:pStyle w:val="Heading1"/>
        <w:spacing w:before="0"/>
        <w:rPr>
          <w:rFonts w:asciiTheme="minorHAnsi" w:eastAsiaTheme="minorEastAsia" w:hAnsiTheme="minorHAnsi" w:cstheme="minorBidi"/>
          <w:color w:val="auto"/>
          <w:sz w:val="22"/>
          <w:szCs w:val="22"/>
        </w:rPr>
      </w:pPr>
    </w:p>
    <w:p w:rsidR="00EC0FAD" w:rsidRDefault="00EC0FAD" w:rsidP="00EC0FAD">
      <w:pPr>
        <w:pStyle w:val="Heading1"/>
        <w:spacing w:before="0"/>
        <w:rPr>
          <w:rFonts w:asciiTheme="minorHAnsi" w:eastAsiaTheme="minorEastAsia" w:hAnsiTheme="minorHAnsi" w:cstheme="minorBidi"/>
          <w:color w:val="auto"/>
          <w:sz w:val="22"/>
          <w:szCs w:val="22"/>
        </w:rPr>
      </w:pPr>
      <w:r w:rsidRPr="00EC0FAD">
        <w:rPr>
          <w:rFonts w:asciiTheme="minorHAnsi" w:eastAsiaTheme="minorEastAsia" w:hAnsiTheme="minorHAnsi" w:cstheme="minorBidi"/>
          <w:color w:val="auto"/>
          <w:sz w:val="22"/>
          <w:szCs w:val="22"/>
        </w:rPr>
        <w:t xml:space="preserve">After the goods have been manually </w:t>
      </w:r>
      <w:proofErr w:type="gramStart"/>
      <w:r w:rsidRPr="00EC0FAD">
        <w:rPr>
          <w:rFonts w:asciiTheme="minorHAnsi" w:eastAsiaTheme="minorEastAsia" w:hAnsiTheme="minorHAnsi" w:cstheme="minorBidi"/>
          <w:color w:val="auto"/>
          <w:sz w:val="22"/>
          <w:szCs w:val="22"/>
        </w:rPr>
        <w:t>Received</w:t>
      </w:r>
      <w:proofErr w:type="gramEnd"/>
      <w:r w:rsidRPr="00EC0FAD">
        <w:rPr>
          <w:rFonts w:asciiTheme="minorHAnsi" w:eastAsiaTheme="minorEastAsia" w:hAnsiTheme="minorHAnsi" w:cstheme="minorBidi"/>
          <w:color w:val="auto"/>
          <w:sz w:val="22"/>
          <w:szCs w:val="22"/>
        </w:rPr>
        <w:t xml:space="preserve"> in UT Share/PeopleSoft, the Voucher will automatically be created.  If there are no Budget Checking errors and no Matching errors, the Voucher will automatically be approved.  </w:t>
      </w:r>
    </w:p>
    <w:p w:rsidR="00EC0FAD" w:rsidRDefault="00EC0FAD" w:rsidP="00EC0FAD">
      <w:pPr>
        <w:pStyle w:val="Heading1"/>
        <w:spacing w:before="0"/>
        <w:rPr>
          <w:rFonts w:asciiTheme="minorHAnsi" w:eastAsiaTheme="minorEastAsia" w:hAnsiTheme="minorHAnsi" w:cstheme="minorBidi"/>
          <w:color w:val="auto"/>
          <w:sz w:val="22"/>
          <w:szCs w:val="22"/>
        </w:rPr>
      </w:pPr>
    </w:p>
    <w:p w:rsidR="00EC0FAD" w:rsidRDefault="007A74FC" w:rsidP="00EC0FAD">
      <w:pPr>
        <w:pStyle w:val="Heading1"/>
        <w:spacing w:before="0"/>
        <w:rPr>
          <w:b/>
        </w:rPr>
      </w:pPr>
      <w:r w:rsidRPr="007A74FC">
        <w:rPr>
          <w:b/>
        </w:rPr>
        <w:t>Document Search</w:t>
      </w:r>
      <w:bookmarkEnd w:id="28"/>
      <w:bookmarkEnd w:id="29"/>
      <w:bookmarkEnd w:id="30"/>
    </w:p>
    <w:p w:rsidR="007A74FC" w:rsidRPr="007A74FC" w:rsidRDefault="007A74FC" w:rsidP="00EC0FAD">
      <w:pPr>
        <w:pStyle w:val="Heading1"/>
        <w:spacing w:before="0"/>
        <w:rPr>
          <w:b/>
        </w:rPr>
      </w:pPr>
      <w:r w:rsidRPr="007A74FC">
        <w:rPr>
          <w:b/>
        </w:rPr>
        <w:t xml:space="preserve"> </w:t>
      </w:r>
    </w:p>
    <w:p w:rsidR="00EC0FAD" w:rsidRDefault="007A74FC" w:rsidP="00EC0FAD">
      <w:pPr>
        <w:spacing w:after="0"/>
      </w:pPr>
      <w:r w:rsidRPr="007A74FC">
        <w:t xml:space="preserve">To look up any documents you have completed use </w:t>
      </w:r>
      <w:r w:rsidR="00EC0FAD">
        <w:t xml:space="preserve">the </w:t>
      </w:r>
      <w:r w:rsidRPr="00EC0FAD">
        <w:rPr>
          <w:b/>
        </w:rPr>
        <w:t>Document Search</w:t>
      </w:r>
      <w:r w:rsidR="00EC0FAD">
        <w:t xml:space="preserve"> function</w:t>
      </w:r>
      <w:r w:rsidRPr="007A74FC">
        <w:t xml:space="preserve">. </w:t>
      </w:r>
      <w:r w:rsidR="00EC0FAD">
        <w:t xml:space="preserve">  </w:t>
      </w:r>
      <w:r w:rsidR="00EC0FAD" w:rsidRPr="00EC0FAD">
        <w:t xml:space="preserve">Click on the </w:t>
      </w:r>
      <w:r w:rsidR="00EC0FAD" w:rsidRPr="00EC0FAD">
        <w:rPr>
          <w:b/>
        </w:rPr>
        <w:t>Documents</w:t>
      </w:r>
      <w:r w:rsidR="00EC0FAD" w:rsidRPr="00EC0FAD">
        <w:t xml:space="preserve"> icon in the left-side navigation bar then select the type of search you are interested in.</w:t>
      </w:r>
    </w:p>
    <w:p w:rsidR="00EC0FAD" w:rsidRDefault="00EC0FAD" w:rsidP="00EC0FAD">
      <w:pPr>
        <w:spacing w:after="0"/>
      </w:pPr>
    </w:p>
    <w:p w:rsidR="007A74FC" w:rsidRDefault="007A74FC" w:rsidP="00EC0FAD">
      <w:pPr>
        <w:spacing w:after="0"/>
      </w:pPr>
      <w:r w:rsidRPr="00EC0FAD">
        <w:rPr>
          <w:b/>
        </w:rPr>
        <w:t>Document Search</w:t>
      </w:r>
      <w:r w:rsidRPr="007A74FC">
        <w:t xml:space="preserve"> provides the ability to search across carts, purchase orders and e</w:t>
      </w:r>
      <w:r w:rsidR="00EC0FAD">
        <w:t>-</w:t>
      </w:r>
      <w:r w:rsidRPr="007A74FC">
        <w:t>Invoices to view the document histories all at the same time.</w:t>
      </w:r>
      <w:r w:rsidR="00EC0FAD">
        <w:t xml:space="preserve">  </w:t>
      </w:r>
      <w:r w:rsidRPr="007A74FC">
        <w:t xml:space="preserve">When doing this, users will be presented with search options that span across multiple document types. Document searches are used to not only tell about “past” orders, but to access carts in process to </w:t>
      </w:r>
      <w:r w:rsidR="00EC0FAD">
        <w:t>determine</w:t>
      </w:r>
      <w:r w:rsidRPr="007A74FC">
        <w:t xml:space="preserve"> the status.</w:t>
      </w:r>
    </w:p>
    <w:p w:rsidR="00EC0FAD" w:rsidRPr="007A74FC" w:rsidRDefault="00EC0FAD" w:rsidP="00EC0FAD">
      <w:pPr>
        <w:spacing w:after="0"/>
      </w:pPr>
    </w:p>
    <w:p w:rsidR="00BF3D1C" w:rsidRPr="00BF3D1C" w:rsidRDefault="007A74FC" w:rsidP="00BF3D1C">
      <w:r w:rsidRPr="007A74FC">
        <w:t xml:space="preserve"> </w:t>
      </w:r>
      <w:r w:rsidR="00EC0FAD">
        <w:rPr>
          <w:noProof/>
        </w:rPr>
        <w:drawing>
          <wp:inline distT="0" distB="0" distL="0" distR="0" wp14:anchorId="70E412A4">
            <wp:extent cx="4352925" cy="2200910"/>
            <wp:effectExtent l="0" t="0" r="9525"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52925" cy="2200910"/>
                    </a:xfrm>
                    <a:prstGeom prst="rect">
                      <a:avLst/>
                    </a:prstGeom>
                    <a:noFill/>
                  </pic:spPr>
                </pic:pic>
              </a:graphicData>
            </a:graphic>
          </wp:inline>
        </w:drawing>
      </w:r>
      <w:r w:rsidRPr="007A74FC">
        <w:t xml:space="preserve"> </w:t>
      </w:r>
    </w:p>
    <w:p w:rsidR="00BF3D1C" w:rsidRPr="00BF3D1C" w:rsidRDefault="00BF3D1C" w:rsidP="00BF3D1C">
      <w:pPr>
        <w:pStyle w:val="Heading3"/>
      </w:pPr>
    </w:p>
    <w:sectPr w:rsidR="00BF3D1C" w:rsidRPr="00BF3D1C" w:rsidSect="00F86688">
      <w:headerReference w:type="default" r:id="rId28"/>
      <w:footerReference w:type="default" r:id="rId29"/>
      <w:headerReference w:type="first" r:id="rId30"/>
      <w:footerReference w:type="first" r:id="rId31"/>
      <w:pgSz w:w="12240" w:h="15840"/>
      <w:pgMar w:top="1440" w:right="1440" w:bottom="1440" w:left="1440" w:header="432" w:footer="432"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2AEB" w:rsidRDefault="004A2AEB" w:rsidP="006879C3">
      <w:pPr>
        <w:spacing w:after="0" w:line="240" w:lineRule="auto"/>
      </w:pPr>
      <w:r>
        <w:separator/>
      </w:r>
    </w:p>
  </w:endnote>
  <w:endnote w:type="continuationSeparator" w:id="0">
    <w:p w:rsidR="004A2AEB" w:rsidRDefault="004A2AEB" w:rsidP="006879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4FF" w:rsidRDefault="00386E8C">
    <w:pPr>
      <w:pStyle w:val="Footer"/>
      <w:pBdr>
        <w:top w:val="single" w:sz="4" w:space="8" w:color="5B9BD5" w:themeColor="accent1"/>
      </w:pBdr>
      <w:tabs>
        <w:tab w:val="clear" w:pos="4680"/>
        <w:tab w:val="clear" w:pos="9360"/>
      </w:tabs>
      <w:spacing w:before="360"/>
      <w:contextualSpacing/>
      <w:jc w:val="right"/>
      <w:rPr>
        <w:noProof/>
        <w:color w:val="404040" w:themeColor="text1" w:themeTint="BF"/>
      </w:rPr>
    </w:pPr>
    <w:r>
      <w:rPr>
        <w:noProof/>
      </w:rPr>
      <w:drawing>
        <wp:anchor distT="0" distB="0" distL="114300" distR="114300" simplePos="0" relativeHeight="251659264" behindDoc="0" locked="0" layoutInCell="1" allowOverlap="1" wp14:anchorId="48E1625F" wp14:editId="0987B659">
          <wp:simplePos x="0" y="0"/>
          <wp:positionH relativeFrom="column">
            <wp:posOffset>-57150</wp:posOffset>
          </wp:positionH>
          <wp:positionV relativeFrom="paragraph">
            <wp:posOffset>218440</wp:posOffset>
          </wp:positionV>
          <wp:extent cx="923925" cy="459163"/>
          <wp:effectExtent l="0" t="0" r="0" b="0"/>
          <wp:wrapNone/>
          <wp:docPr id="3" name="Picture 3" descr="Image result for ut sh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ut sha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3925" cy="45916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64FF">
      <w:rPr>
        <w:noProof/>
        <w:color w:val="404040" w:themeColor="text1" w:themeTint="BF"/>
      </w:rPr>
      <w:fldChar w:fldCharType="begin"/>
    </w:r>
    <w:r w:rsidR="00CC64FF">
      <w:rPr>
        <w:noProof/>
        <w:color w:val="404040" w:themeColor="text1" w:themeTint="BF"/>
      </w:rPr>
      <w:instrText xml:space="preserve"> PAGE   \* MERGEFORMAT </w:instrText>
    </w:r>
    <w:r w:rsidR="00CC64FF">
      <w:rPr>
        <w:noProof/>
        <w:color w:val="404040" w:themeColor="text1" w:themeTint="BF"/>
      </w:rPr>
      <w:fldChar w:fldCharType="separate"/>
    </w:r>
    <w:r w:rsidR="003F6193">
      <w:rPr>
        <w:noProof/>
        <w:color w:val="404040" w:themeColor="text1" w:themeTint="BF"/>
      </w:rPr>
      <w:t>14</w:t>
    </w:r>
    <w:r w:rsidR="00CC64FF">
      <w:rPr>
        <w:noProof/>
        <w:color w:val="404040" w:themeColor="text1" w:themeTint="BF"/>
      </w:rPr>
      <w:fldChar w:fldCharType="end"/>
    </w:r>
  </w:p>
  <w:p w:rsidR="00CC64FF" w:rsidRDefault="00CC64F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688" w:rsidRDefault="00F86688">
    <w:pPr>
      <w:pStyle w:val="Footer"/>
    </w:pPr>
    <w:r>
      <w:rPr>
        <w:noProof/>
      </w:rPr>
      <mc:AlternateContent>
        <mc:Choice Requires="wps">
          <w:drawing>
            <wp:anchor distT="0" distB="0" distL="114300" distR="114300" simplePos="0" relativeHeight="251665408" behindDoc="0" locked="0" layoutInCell="1" allowOverlap="1" wp14:anchorId="6568286C" wp14:editId="67E39CE9">
              <wp:simplePos x="0" y="0"/>
              <wp:positionH relativeFrom="margin">
                <wp:posOffset>-673735</wp:posOffset>
              </wp:positionH>
              <wp:positionV relativeFrom="paragraph">
                <wp:posOffset>-238125</wp:posOffset>
              </wp:positionV>
              <wp:extent cx="7313930" cy="45719"/>
              <wp:effectExtent l="0" t="0" r="20320" b="12065"/>
              <wp:wrapNone/>
              <wp:docPr id="12" name="Rectangle 12"/>
              <wp:cNvGraphicFramePr/>
              <a:graphic xmlns:a="http://schemas.openxmlformats.org/drawingml/2006/main">
                <a:graphicData uri="http://schemas.microsoft.com/office/word/2010/wordprocessingShape">
                  <wps:wsp>
                    <wps:cNvSpPr/>
                    <wps:spPr>
                      <a:xfrm>
                        <a:off x="0" y="0"/>
                        <a:ext cx="7313930" cy="45719"/>
                      </a:xfrm>
                      <a:prstGeom prst="rect">
                        <a:avLst/>
                      </a:prstGeom>
                      <a:solidFill>
                        <a:srgbClr val="003767">
                          <a:alpha val="80000"/>
                        </a:srgbClr>
                      </a:solidFill>
                      <a:ln w="12700" cap="flat" cmpd="sng" algn="ctr">
                        <a:solidFill>
                          <a:srgbClr val="04234F">
                            <a:alpha val="8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2BA61BE2" id="Rectangle 12" o:spid="_x0000_s1026" style="position:absolute;margin-left:-53.05pt;margin-top:-18.75pt;width:575.9pt;height:3.6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" fillcolor="#003767" strokecolor="#04234f" strokeweight="1pt">
              <v:fill opacity="52428f"/>
              <v:stroke opacity="52428f"/>
              <w10:wrap anchorx="margin"/>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2AEB" w:rsidRDefault="004A2AEB" w:rsidP="006879C3">
      <w:pPr>
        <w:spacing w:after="0" w:line="240" w:lineRule="auto"/>
      </w:pPr>
      <w:r>
        <w:separator/>
      </w:r>
    </w:p>
  </w:footnote>
  <w:footnote w:type="continuationSeparator" w:id="0">
    <w:p w:rsidR="004A2AEB" w:rsidRDefault="004A2AEB" w:rsidP="006879C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79C3" w:rsidRDefault="003F6193">
    <w:pPr>
      <w:pStyle w:val="Header"/>
      <w:pBdr>
        <w:bottom w:val="single" w:sz="4" w:space="8" w:color="5B9BD5" w:themeColor="accent1"/>
      </w:pBdr>
      <w:tabs>
        <w:tab w:val="clear" w:pos="4680"/>
        <w:tab w:val="clear" w:pos="9360"/>
      </w:tabs>
      <w:spacing w:after="360"/>
      <w:contextualSpacing/>
      <w:jc w:val="right"/>
      <w:rPr>
        <w:color w:val="404040" w:themeColor="text1" w:themeTint="BF"/>
      </w:rPr>
    </w:pPr>
    <w:sdt>
      <w:sdtPr>
        <w:rPr>
          <w:color w:val="404040" w:themeColor="text1" w:themeTint="BF"/>
        </w:rPr>
        <w:alias w:val="Title"/>
        <w:tag w:val=""/>
        <w:id w:val="942040131"/>
        <w:placeholder>
          <w:docPart w:val="AA470D0C0E004B97B3FDEE35FBC98CF6"/>
        </w:placeholder>
        <w:dataBinding w:prefixMappings="xmlns:ns0='http://purl.org/dc/elements/1.1/' xmlns:ns1='http://schemas.openxmlformats.org/package/2006/metadata/core-properties' " w:xpath="/ns1:coreProperties[1]/ns0:title[1]" w:storeItemID="{6C3C8BC8-F283-45AE-878A-BAB7291924A1}"/>
        <w:text/>
      </w:sdtPr>
      <w:sdtEndPr/>
      <w:sdtContent>
        <w:proofErr w:type="spellStart"/>
        <w:proofErr w:type="gramStart"/>
        <w:r w:rsidR="00C90671">
          <w:rPr>
            <w:color w:val="404040" w:themeColor="text1" w:themeTint="BF"/>
          </w:rPr>
          <w:t>eSHOP</w:t>
        </w:r>
        <w:proofErr w:type="spellEnd"/>
        <w:proofErr w:type="gramEnd"/>
        <w:r w:rsidR="00C90671">
          <w:rPr>
            <w:color w:val="404040" w:themeColor="text1" w:themeTint="BF"/>
          </w:rPr>
          <w:t xml:space="preserve"> for Shoppers Training Manual</w:t>
        </w:r>
      </w:sdtContent>
    </w:sdt>
  </w:p>
  <w:p w:rsidR="006879C3" w:rsidRDefault="006879C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688" w:rsidRDefault="002B3B9E">
    <w:pPr>
      <w:pStyle w:val="Header"/>
    </w:pPr>
    <w:r>
      <w:rPr>
        <w:noProof/>
      </w:rPr>
      <mc:AlternateContent>
        <mc:Choice Requires="wps">
          <w:drawing>
            <wp:anchor distT="0" distB="0" distL="114300" distR="114300" simplePos="0" relativeHeight="251662336" behindDoc="0" locked="0" layoutInCell="1" allowOverlap="1" wp14:anchorId="63562AB2" wp14:editId="7BB0D0E4">
              <wp:simplePos x="0" y="0"/>
              <wp:positionH relativeFrom="column">
                <wp:posOffset>-914400</wp:posOffset>
              </wp:positionH>
              <wp:positionV relativeFrom="paragraph">
                <wp:posOffset>-268761</wp:posOffset>
              </wp:positionV>
              <wp:extent cx="7772400" cy="1275080"/>
              <wp:effectExtent l="0" t="0" r="0" b="1270"/>
              <wp:wrapNone/>
              <wp:docPr id="8"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72400" cy="1275080"/>
                      </a:xfrm>
                      <a:custGeom>
                        <a:avLst/>
                        <a:gdLst>
                          <a:gd name="T0" fmla="*/ 7791718 w 7791718"/>
                          <a:gd name="T1" fmla="*/ 1187106 h 1187106"/>
                          <a:gd name="T2" fmla="*/ 7788364 w 7791718"/>
                          <a:gd name="T3" fmla="*/ 0 h 1187106"/>
                          <a:gd name="T4" fmla="*/ 5284 w 7791718"/>
                          <a:gd name="T5" fmla="*/ 1196 h 1187106"/>
                          <a:gd name="T6" fmla="*/ 0 w 7791718"/>
                          <a:gd name="T7" fmla="*/ 839377 h 1187106"/>
                          <a:gd name="T8" fmla="*/ 4185634 w 7791718"/>
                          <a:gd name="T9" fmla="*/ 684830 h 1187106"/>
                          <a:gd name="T10" fmla="*/ 7791718 w 7791718"/>
                          <a:gd name="T11" fmla="*/ 1187106 h 1187106"/>
                        </a:gdLst>
                        <a:ahLst/>
                        <a:cxnLst>
                          <a:cxn ang="0">
                            <a:pos x="T0" y="T1"/>
                          </a:cxn>
                          <a:cxn ang="0">
                            <a:pos x="T2" y="T3"/>
                          </a:cxn>
                          <a:cxn ang="0">
                            <a:pos x="T4" y="T5"/>
                          </a:cxn>
                          <a:cxn ang="0">
                            <a:pos x="T6" y="T7"/>
                          </a:cxn>
                          <a:cxn ang="0">
                            <a:pos x="T8" y="T9"/>
                          </a:cxn>
                          <a:cxn ang="0">
                            <a:pos x="T10" y="T11"/>
                          </a:cxn>
                        </a:cxnLst>
                        <a:rect l="0" t="0" r="r" b="b"/>
                        <a:pathLst>
                          <a:path w="7791718" h="1187106">
                            <a:moveTo>
                              <a:pt x="7791718" y="1187106"/>
                            </a:moveTo>
                            <a:cubicBezTo>
                              <a:pt x="7790041" y="593553"/>
                              <a:pt x="7788364" y="0"/>
                              <a:pt x="7788364" y="0"/>
                            </a:cubicBezTo>
                            <a:lnTo>
                              <a:pt x="5284" y="1196"/>
                            </a:lnTo>
                            <a:lnTo>
                              <a:pt x="0" y="839377"/>
                            </a:lnTo>
                            <a:cubicBezTo>
                              <a:pt x="0" y="839377"/>
                              <a:pt x="1609859" y="221191"/>
                              <a:pt x="4185634" y="684830"/>
                            </a:cubicBezTo>
                            <a:cubicBezTo>
                              <a:pt x="6761409" y="1148469"/>
                              <a:pt x="7263684" y="1187106"/>
                              <a:pt x="7791718" y="1187106"/>
                            </a:cubicBezTo>
                            <a:close/>
                          </a:path>
                        </a:pathLst>
                      </a:custGeom>
                      <a:solidFill>
                        <a:srgbClr val="003767"/>
                      </a:solidFill>
                      <a:ln>
                        <a:noFill/>
                      </a:ln>
                      <a:extLst/>
                    </wps:spPr>
                    <wps:bodyPr rot="0" vert="horz" wrap="square" lIns="91440" tIns="45720" rIns="91440" bIns="45720" anchor="t" anchorCtr="0" upright="1">
                      <a:noAutofit/>
                    </wps:bodyPr>
                  </wps:wsp>
                </a:graphicData>
              </a:graphic>
            </wp:anchor>
          </w:drawing>
        </mc:Choice>
        <mc:Fallback>
          <w:pict>
            <v:shape w14:anchorId="3367687E" id="Freeform 2" o:spid="_x0000_s1026" style="position:absolute;margin-left:-1in;margin-top:-21.15pt;width:612pt;height:100.4pt;z-index:251662336;visibility:visible;mso-wrap-style:square;mso-wrap-distance-left:9pt;mso-wrap-distance-top:0;mso-wrap-distance-right:9pt;mso-wrap-distance-bottom:0;mso-position-horizontal:absolute;mso-position-horizontal-relative:text;mso-position-vertical:absolute;mso-position-vertical-relative:text;v-text-anchor:top" coordsize="7791718,1187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" path="m7791718,1187106c7790041,593553,7788364,,7788364,l5284,1196,,839377v,,1609859,-618186,4185634,-154547c6761409,1148469,7263684,1187106,7791718,1187106xe" fillcolor="#003767" stroked="f">
              <v:path arrowok="t" o:connecttype="custom" o:connectlocs="7772400,1275080;7769054,0;5271,1285;0,901582;4175257,735581;7772400,1275080" o:connectangles="0,0,0,0,0,0"/>
            </v:shape>
          </w:pict>
        </mc:Fallback>
      </mc:AlternateContent>
    </w:r>
    <w:r w:rsidRPr="00D06A9F">
      <w:rPr>
        <w:rFonts w:ascii="Calibri" w:eastAsia="Times New Roman" w:hAnsi="Calibri" w:cs="Times New Roman"/>
        <w:noProof/>
        <w:color w:val="000000"/>
        <w:kern w:val="28"/>
        <w:sz w:val="20"/>
        <w:szCs w:val="20"/>
      </w:rPr>
      <mc:AlternateContent>
        <mc:Choice Requires="wps">
          <w:drawing>
            <wp:anchor distT="0" distB="0" distL="114300" distR="114300" simplePos="0" relativeHeight="251667456" behindDoc="0" locked="0" layoutInCell="1" allowOverlap="1" wp14:anchorId="3311D522" wp14:editId="4E2A3D29">
              <wp:simplePos x="0" y="0"/>
              <wp:positionH relativeFrom="column">
                <wp:posOffset>4138551</wp:posOffset>
              </wp:positionH>
              <wp:positionV relativeFrom="paragraph">
                <wp:posOffset>-72439</wp:posOffset>
              </wp:positionV>
              <wp:extent cx="2200275" cy="636550"/>
              <wp:effectExtent l="0" t="0" r="0" b="0"/>
              <wp:wrapNone/>
              <wp:docPr id="4" name="Text Box 4"/>
              <wp:cNvGraphicFramePr/>
              <a:graphic xmlns:a="http://schemas.openxmlformats.org/drawingml/2006/main">
                <a:graphicData uri="http://schemas.microsoft.com/office/word/2010/wordprocessingShape">
                  <wps:wsp>
                    <wps:cNvSpPr txBox="1"/>
                    <wps:spPr>
                      <a:xfrm>
                        <a:off x="0" y="0"/>
                        <a:ext cx="2200275" cy="636550"/>
                      </a:xfrm>
                      <a:prstGeom prst="rect">
                        <a:avLst/>
                      </a:prstGeom>
                      <a:noFill/>
                      <a:ln w="6350">
                        <a:noFill/>
                      </a:ln>
                    </wps:spPr>
                    <wps:txbx>
                      <w:txbxContent>
                        <w:p w:rsidR="00D06A9F" w:rsidRPr="00D06A9F" w:rsidRDefault="002B3B9E" w:rsidP="00D06A9F">
                          <w:pPr>
                            <w:rPr>
                              <w:color w:val="BFBFBF" w:themeColor="background1" w:themeShade="BF"/>
                              <w:sz w:val="18"/>
                              <w:szCs w:val="18"/>
                            </w:rPr>
                          </w:pPr>
                          <w:r w:rsidRPr="002B3B9E">
                            <w:rPr>
                              <w:noProof/>
                            </w:rPr>
                            <w:drawing>
                              <wp:inline distT="0" distB="0" distL="0" distR="0">
                                <wp:extent cx="2011045" cy="430135"/>
                                <wp:effectExtent l="0" t="0" r="8255"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11045" cy="4301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11D522" id="_x0000_t202" coordsize="21600,21600" o:spt="202" path="m,l,21600r21600,l21600,xe">
              <v:stroke joinstyle="miter"/>
              <v:path gradientshapeok="t" o:connecttype="rect"/>
            </v:shapetype>
            <v:shape id="Text Box 4" o:spid="_x0000_s1027" type="#_x0000_t202" style="position:absolute;margin-left:325.85pt;margin-top:-5.7pt;width:173.25pt;height:50.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" filled="f" stroked="f" strokeweight=".5pt">
              <v:textbox>
                <w:txbxContent>
                  <w:p w:rsidR="00D06A9F" w:rsidRPr="00D06A9F" w:rsidRDefault="002B3B9E" w:rsidP="00D06A9F">
                    <w:pPr>
                      <w:rPr>
                        <w:color w:val="BFBFBF" w:themeColor="background1" w:themeShade="BF"/>
                        <w:sz w:val="18"/>
                        <w:szCs w:val="18"/>
                      </w:rPr>
                    </w:pPr>
                    <w:r w:rsidRPr="002B3B9E">
                      <w:rPr>
                        <w:noProof/>
                      </w:rPr>
                      <w:drawing>
                        <wp:inline distT="0" distB="0" distL="0" distR="0">
                          <wp:extent cx="2011045" cy="430135"/>
                          <wp:effectExtent l="0" t="0" r="8255"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11045" cy="430135"/>
                                  </a:xfrm>
                                  <a:prstGeom prst="rect">
                                    <a:avLst/>
                                  </a:prstGeom>
                                  <a:noFill/>
                                  <a:ln>
                                    <a:noFill/>
                                  </a:ln>
                                </pic:spPr>
                              </pic:pic>
                            </a:graphicData>
                          </a:graphic>
                        </wp:inline>
                      </w:drawing>
                    </w:r>
                  </w:p>
                </w:txbxContent>
              </v:textbox>
            </v:shape>
          </w:pict>
        </mc:Fallback>
      </mc:AlternateContent>
    </w:r>
    <w:r w:rsidR="0037721D">
      <w:rPr>
        <w:noProof/>
      </w:rPr>
      <mc:AlternateContent>
        <mc:Choice Requires="wps">
          <w:drawing>
            <wp:anchor distT="0" distB="0" distL="114300" distR="114300" simplePos="0" relativeHeight="251661312" behindDoc="0" locked="0" layoutInCell="1" allowOverlap="1" wp14:anchorId="016A2EEA" wp14:editId="61967011">
              <wp:simplePos x="0" y="0"/>
              <wp:positionH relativeFrom="column">
                <wp:posOffset>-914400</wp:posOffset>
              </wp:positionH>
              <wp:positionV relativeFrom="paragraph">
                <wp:posOffset>-233045</wp:posOffset>
              </wp:positionV>
              <wp:extent cx="7858125" cy="1419225"/>
              <wp:effectExtent l="0" t="0" r="9525" b="0"/>
              <wp:wrapNone/>
              <wp:docPr id="9"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58125" cy="1419225"/>
                      </a:xfrm>
                      <a:custGeom>
                        <a:avLst/>
                        <a:gdLst>
                          <a:gd name="T0" fmla="*/ 6857772 w 6858000"/>
                          <a:gd name="T1" fmla="*/ 1149737 h 1188895"/>
                          <a:gd name="T2" fmla="*/ 6858000 w 6858000"/>
                          <a:gd name="T3" fmla="*/ 944545 h 1188895"/>
                          <a:gd name="T4" fmla="*/ 4293527 w 6858000"/>
                          <a:gd name="T5" fmla="*/ 474448 h 1188895"/>
                          <a:gd name="T6" fmla="*/ 2515 w 6858000"/>
                          <a:gd name="T7" fmla="*/ 517490 h 1188895"/>
                          <a:gd name="T8" fmla="*/ 0 w 6858000"/>
                          <a:gd name="T9" fmla="*/ 827644 h 1188895"/>
                          <a:gd name="T10" fmla="*/ 4290685 w 6858000"/>
                          <a:gd name="T11" fmla="*/ 836876 h 1188895"/>
                          <a:gd name="T12" fmla="*/ 6857772 w 6858000"/>
                          <a:gd name="T13" fmla="*/ 1149737 h 1188895"/>
                        </a:gdLst>
                        <a:ahLst/>
                        <a:cxnLst>
                          <a:cxn ang="0">
                            <a:pos x="T0" y="T1"/>
                          </a:cxn>
                          <a:cxn ang="0">
                            <a:pos x="T2" y="T3"/>
                          </a:cxn>
                          <a:cxn ang="0">
                            <a:pos x="T4" y="T5"/>
                          </a:cxn>
                          <a:cxn ang="0">
                            <a:pos x="T6" y="T7"/>
                          </a:cxn>
                          <a:cxn ang="0">
                            <a:pos x="T8" y="T9"/>
                          </a:cxn>
                          <a:cxn ang="0">
                            <a:pos x="T10" y="T11"/>
                          </a:cxn>
                          <a:cxn ang="0">
                            <a:pos x="T12" y="T13"/>
                          </a:cxn>
                        </a:cxnLst>
                        <a:rect l="0" t="0" r="r" b="b"/>
                        <a:pathLst>
                          <a:path w="6858000" h="1188895">
                            <a:moveTo>
                              <a:pt x="6857772" y="1149737"/>
                            </a:moveTo>
                            <a:cubicBezTo>
                              <a:pt x="6858000" y="1155561"/>
                              <a:pt x="6858000" y="944545"/>
                              <a:pt x="6858000" y="944545"/>
                            </a:cubicBezTo>
                            <a:cubicBezTo>
                              <a:pt x="6699738" y="924449"/>
                              <a:pt x="6001378" y="924449"/>
                              <a:pt x="4293527" y="474448"/>
                            </a:cubicBezTo>
                            <a:cubicBezTo>
                              <a:pt x="2585676" y="24447"/>
                              <a:pt x="1109050" y="0"/>
                              <a:pt x="2515" y="517490"/>
                            </a:cubicBezTo>
                            <a:cubicBezTo>
                              <a:pt x="2515" y="517490"/>
                              <a:pt x="2515" y="823965"/>
                              <a:pt x="0" y="827644"/>
                            </a:cubicBezTo>
                            <a:cubicBezTo>
                              <a:pt x="1226112" y="392580"/>
                              <a:pt x="2625427" y="484858"/>
                              <a:pt x="4290685" y="836876"/>
                            </a:cubicBezTo>
                            <a:cubicBezTo>
                              <a:pt x="5955942" y="1188895"/>
                              <a:pt x="6857772" y="1149737"/>
                              <a:pt x="6857772" y="1149737"/>
                            </a:cubicBezTo>
                            <a:close/>
                          </a:path>
                        </a:pathLst>
                      </a:custGeom>
                      <a:gradFill rotWithShape="1">
                        <a:gsLst>
                          <a:gs pos="0">
                            <a:srgbClr val="FE8030"/>
                          </a:gs>
                          <a:gs pos="999">
                            <a:srgbClr val="FE8030"/>
                          </a:gs>
                          <a:gs pos="18999">
                            <a:srgbClr val="FE934E"/>
                          </a:gs>
                          <a:gs pos="46999">
                            <a:srgbClr val="FE9B5C"/>
                          </a:gs>
                          <a:gs pos="98999">
                            <a:srgbClr val="FFE6D6"/>
                          </a:gs>
                          <a:gs pos="100000">
                            <a:srgbClr val="FFE6D6"/>
                          </a:gs>
                        </a:gsLst>
                        <a:lin ang="27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34BF87F4" id="Freeform 3" o:spid="_x0000_s1026" style="position:absolute;margin-left:-1in;margin-top:-18.35pt;width:618.75pt;height:111.75pt;z-index:251661312;visibility:visible;mso-wrap-style:square;mso-wrap-distance-left:9pt;mso-wrap-distance-top:0;mso-wrap-distance-right:9pt;mso-wrap-distance-bottom:0;mso-position-horizontal:absolute;mso-position-horizontal-relative:text;mso-position-vertical:absolute;mso-position-vertical-relative:text;v-text-anchor:top" coordsize="6858000,1188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" path="m6857772,1149737v228,5824,228,-205192,228,-205192c6699738,924449,6001378,924449,4293527,474448,2585676,24447,1109050,,2515,517490v,,,306475,-2515,310154c1226112,392580,2625427,484858,4290685,836876v1665257,352019,2567087,312861,2567087,312861xe" fillcolor="#fe8030" stroked="f">
              <v:fill color2="#ffe6d6" rotate="t" angle="45" colors="0 #fe8030;655f #fe8030;12451f #fe934e;30801f #fe9b5c;64880f #ffe6d6;1 #ffe6d6" focus="100%" type="gradient"/>
              <v:path arrowok="t" o:connecttype="custom" o:connectlocs="7857864,1372481;7858125,1127536;4919666,566365;2882,617746;0,987987;4916410,999008;7857864,1372481" o:connectangles="0,0,0,0,0,0,0"/>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427215"/>
    <w:multiLevelType w:val="hybridMultilevel"/>
    <w:tmpl w:val="14FA3F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D6708D"/>
    <w:multiLevelType w:val="hybridMultilevel"/>
    <w:tmpl w:val="1F04602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3F272A"/>
    <w:multiLevelType w:val="hybridMultilevel"/>
    <w:tmpl w:val="C64C08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6742AF"/>
    <w:multiLevelType w:val="hybridMultilevel"/>
    <w:tmpl w:val="015C9D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5AD31E7"/>
    <w:multiLevelType w:val="hybridMultilevel"/>
    <w:tmpl w:val="F65CBC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8633E53"/>
    <w:multiLevelType w:val="hybridMultilevel"/>
    <w:tmpl w:val="6ED6916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D2D6E6C"/>
    <w:multiLevelType w:val="hybridMultilevel"/>
    <w:tmpl w:val="5A96C9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72E4E90"/>
    <w:multiLevelType w:val="hybridMultilevel"/>
    <w:tmpl w:val="CF52F2E4"/>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33C1263F"/>
    <w:multiLevelType w:val="hybridMultilevel"/>
    <w:tmpl w:val="5A96C9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A824957"/>
    <w:multiLevelType w:val="hybridMultilevel"/>
    <w:tmpl w:val="D6589702"/>
    <w:lvl w:ilvl="0" w:tplc="EF286382">
      <w:start w:val="1"/>
      <w:numFmt w:val="decimal"/>
      <w:lvlText w:val="%1."/>
      <w:lvlJc w:val="left"/>
      <w:pPr>
        <w:ind w:left="720" w:hanging="360"/>
      </w:pPr>
      <w:rPr>
        <w:rFonts w:asciiTheme="minorHAnsi" w:eastAsiaTheme="minorEastAsia" w:hAnsiTheme="minorHAnsi" w:cstheme="minorBidi" w:hint="default"/>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3AF16FB"/>
    <w:multiLevelType w:val="hybridMultilevel"/>
    <w:tmpl w:val="A666246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956284E"/>
    <w:multiLevelType w:val="hybridMultilevel"/>
    <w:tmpl w:val="5420D3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1"/>
  </w:num>
  <w:num w:numId="3">
    <w:abstractNumId w:val="1"/>
  </w:num>
  <w:num w:numId="4">
    <w:abstractNumId w:val="6"/>
  </w:num>
  <w:num w:numId="5">
    <w:abstractNumId w:val="8"/>
  </w:num>
  <w:num w:numId="6">
    <w:abstractNumId w:val="9"/>
  </w:num>
  <w:num w:numId="7">
    <w:abstractNumId w:val="2"/>
  </w:num>
  <w:num w:numId="8">
    <w:abstractNumId w:val="0"/>
  </w:num>
  <w:num w:numId="9">
    <w:abstractNumId w:val="3"/>
  </w:num>
  <w:num w:numId="10">
    <w:abstractNumId w:val="7"/>
  </w:num>
  <w:num w:numId="11">
    <w:abstractNumId w:val="10"/>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3D1C"/>
    <w:rsid w:val="0003035F"/>
    <w:rsid w:val="00070FE1"/>
    <w:rsid w:val="00146EE2"/>
    <w:rsid w:val="001F48A3"/>
    <w:rsid w:val="002B3B9E"/>
    <w:rsid w:val="002C4A52"/>
    <w:rsid w:val="0037721D"/>
    <w:rsid w:val="00386E8C"/>
    <w:rsid w:val="003A4247"/>
    <w:rsid w:val="003B7754"/>
    <w:rsid w:val="003F25D0"/>
    <w:rsid w:val="003F6193"/>
    <w:rsid w:val="004355BB"/>
    <w:rsid w:val="004962D8"/>
    <w:rsid w:val="004A2AEB"/>
    <w:rsid w:val="004D584B"/>
    <w:rsid w:val="004D5F80"/>
    <w:rsid w:val="005734A0"/>
    <w:rsid w:val="005B3075"/>
    <w:rsid w:val="00603B49"/>
    <w:rsid w:val="0063122C"/>
    <w:rsid w:val="0067171E"/>
    <w:rsid w:val="006879C3"/>
    <w:rsid w:val="006A79B7"/>
    <w:rsid w:val="00711302"/>
    <w:rsid w:val="007705D5"/>
    <w:rsid w:val="007820E8"/>
    <w:rsid w:val="00791E6B"/>
    <w:rsid w:val="007A74FC"/>
    <w:rsid w:val="007E1420"/>
    <w:rsid w:val="00852EE7"/>
    <w:rsid w:val="008A42F1"/>
    <w:rsid w:val="008F79A2"/>
    <w:rsid w:val="0094525D"/>
    <w:rsid w:val="009517DC"/>
    <w:rsid w:val="009522F6"/>
    <w:rsid w:val="00976C51"/>
    <w:rsid w:val="009C16C4"/>
    <w:rsid w:val="009F7593"/>
    <w:rsid w:val="00A2404A"/>
    <w:rsid w:val="00A500BF"/>
    <w:rsid w:val="00A92B7D"/>
    <w:rsid w:val="00AB612E"/>
    <w:rsid w:val="00B11E0C"/>
    <w:rsid w:val="00B441FC"/>
    <w:rsid w:val="00BE7242"/>
    <w:rsid w:val="00BF3D1C"/>
    <w:rsid w:val="00C82E5A"/>
    <w:rsid w:val="00C90671"/>
    <w:rsid w:val="00CC64FF"/>
    <w:rsid w:val="00D06A9F"/>
    <w:rsid w:val="00D31495"/>
    <w:rsid w:val="00D31EEF"/>
    <w:rsid w:val="00DA0B46"/>
    <w:rsid w:val="00DB53C0"/>
    <w:rsid w:val="00DD0596"/>
    <w:rsid w:val="00E270E6"/>
    <w:rsid w:val="00E6449F"/>
    <w:rsid w:val="00EB55BC"/>
    <w:rsid w:val="00EB6E21"/>
    <w:rsid w:val="00EC0FAD"/>
    <w:rsid w:val="00ED0B8D"/>
    <w:rsid w:val="00EE672F"/>
    <w:rsid w:val="00EF783D"/>
    <w:rsid w:val="00F86688"/>
    <w:rsid w:val="00FB2FE4"/>
    <w:rsid w:val="00FD06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chartTrackingRefBased/>
  <w15:docId w15:val="{253CA863-0765-4D7F-A043-E2300B4B73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A79B7"/>
  </w:style>
  <w:style w:type="paragraph" w:styleId="Heading1">
    <w:name w:val="heading 1"/>
    <w:basedOn w:val="Normal"/>
    <w:next w:val="Normal"/>
    <w:link w:val="Heading1Char"/>
    <w:uiPriority w:val="9"/>
    <w:qFormat/>
    <w:rsid w:val="004962D8"/>
    <w:pPr>
      <w:keepNext/>
      <w:keepLines/>
      <w:spacing w:before="320" w:after="0" w:line="240" w:lineRule="auto"/>
      <w:outlineLvl w:val="0"/>
    </w:pPr>
    <w:rPr>
      <w:rFonts w:asciiTheme="majorHAnsi" w:eastAsiaTheme="majorEastAsia" w:hAnsiTheme="majorHAnsi" w:cstheme="majorBidi"/>
      <w:color w:val="003767"/>
      <w:sz w:val="30"/>
      <w:szCs w:val="30"/>
    </w:rPr>
  </w:style>
  <w:style w:type="paragraph" w:styleId="Heading2">
    <w:name w:val="heading 2"/>
    <w:basedOn w:val="Normal"/>
    <w:next w:val="Normal"/>
    <w:link w:val="Heading2Char"/>
    <w:uiPriority w:val="9"/>
    <w:unhideWhenUsed/>
    <w:qFormat/>
    <w:rsid w:val="006A79B7"/>
    <w:pPr>
      <w:keepNext/>
      <w:keepLines/>
      <w:spacing w:before="40" w:after="0" w:line="240" w:lineRule="auto"/>
      <w:outlineLvl w:val="1"/>
    </w:pPr>
    <w:rPr>
      <w:rFonts w:asciiTheme="majorHAnsi" w:eastAsiaTheme="majorEastAsia" w:hAnsiTheme="majorHAnsi" w:cstheme="majorBidi"/>
      <w:color w:val="C45911" w:themeColor="accent2" w:themeShade="BF"/>
      <w:sz w:val="28"/>
      <w:szCs w:val="28"/>
    </w:rPr>
  </w:style>
  <w:style w:type="paragraph" w:styleId="Heading3">
    <w:name w:val="heading 3"/>
    <w:basedOn w:val="Normal"/>
    <w:next w:val="Normal"/>
    <w:link w:val="Heading3Char"/>
    <w:uiPriority w:val="9"/>
    <w:unhideWhenUsed/>
    <w:qFormat/>
    <w:rsid w:val="006A79B7"/>
    <w:pPr>
      <w:keepNext/>
      <w:keepLines/>
      <w:spacing w:before="40" w:after="0" w:line="240" w:lineRule="auto"/>
      <w:outlineLvl w:val="2"/>
    </w:pPr>
    <w:rPr>
      <w:rFonts w:asciiTheme="majorHAnsi" w:eastAsiaTheme="majorEastAsia" w:hAnsiTheme="majorHAnsi" w:cstheme="majorBidi"/>
      <w:color w:val="538135" w:themeColor="accent6" w:themeShade="BF"/>
      <w:sz w:val="26"/>
      <w:szCs w:val="26"/>
    </w:rPr>
  </w:style>
  <w:style w:type="paragraph" w:styleId="Heading4">
    <w:name w:val="heading 4"/>
    <w:basedOn w:val="Normal"/>
    <w:next w:val="Normal"/>
    <w:link w:val="Heading4Char"/>
    <w:uiPriority w:val="9"/>
    <w:semiHidden/>
    <w:unhideWhenUsed/>
    <w:qFormat/>
    <w:rsid w:val="006A79B7"/>
    <w:pPr>
      <w:keepNext/>
      <w:keepLines/>
      <w:spacing w:before="40" w:after="0"/>
      <w:outlineLvl w:val="3"/>
    </w:pPr>
    <w:rPr>
      <w:rFonts w:asciiTheme="majorHAnsi" w:eastAsiaTheme="majorEastAsia" w:hAnsiTheme="majorHAnsi" w:cstheme="majorBidi"/>
      <w:i/>
      <w:iCs/>
      <w:color w:val="2F5496" w:themeColor="accent5" w:themeShade="BF"/>
      <w:sz w:val="25"/>
      <w:szCs w:val="25"/>
    </w:rPr>
  </w:style>
  <w:style w:type="paragraph" w:styleId="Heading5">
    <w:name w:val="heading 5"/>
    <w:basedOn w:val="Normal"/>
    <w:next w:val="Normal"/>
    <w:link w:val="Heading5Char"/>
    <w:uiPriority w:val="9"/>
    <w:semiHidden/>
    <w:unhideWhenUsed/>
    <w:qFormat/>
    <w:rsid w:val="006A79B7"/>
    <w:pPr>
      <w:keepNext/>
      <w:keepLines/>
      <w:spacing w:before="40" w:after="0"/>
      <w:outlineLvl w:val="4"/>
    </w:pPr>
    <w:rPr>
      <w:rFonts w:asciiTheme="majorHAnsi" w:eastAsiaTheme="majorEastAsia" w:hAnsiTheme="majorHAnsi" w:cstheme="majorBidi"/>
      <w:i/>
      <w:iCs/>
      <w:color w:val="833C0B" w:themeColor="accent2" w:themeShade="80"/>
      <w:sz w:val="24"/>
      <w:szCs w:val="24"/>
    </w:rPr>
  </w:style>
  <w:style w:type="paragraph" w:styleId="Heading6">
    <w:name w:val="heading 6"/>
    <w:basedOn w:val="Normal"/>
    <w:next w:val="Normal"/>
    <w:link w:val="Heading6Char"/>
    <w:uiPriority w:val="9"/>
    <w:semiHidden/>
    <w:unhideWhenUsed/>
    <w:qFormat/>
    <w:rsid w:val="006A79B7"/>
    <w:pPr>
      <w:keepNext/>
      <w:keepLines/>
      <w:spacing w:before="40" w:after="0"/>
      <w:outlineLvl w:val="5"/>
    </w:pPr>
    <w:rPr>
      <w:rFonts w:asciiTheme="majorHAnsi" w:eastAsiaTheme="majorEastAsia" w:hAnsiTheme="majorHAnsi" w:cstheme="majorBidi"/>
      <w:i/>
      <w:iCs/>
      <w:color w:val="385623" w:themeColor="accent6" w:themeShade="80"/>
      <w:sz w:val="23"/>
      <w:szCs w:val="23"/>
    </w:rPr>
  </w:style>
  <w:style w:type="paragraph" w:styleId="Heading7">
    <w:name w:val="heading 7"/>
    <w:basedOn w:val="Normal"/>
    <w:next w:val="Normal"/>
    <w:link w:val="Heading7Char"/>
    <w:uiPriority w:val="9"/>
    <w:semiHidden/>
    <w:unhideWhenUsed/>
    <w:qFormat/>
    <w:rsid w:val="006A79B7"/>
    <w:pPr>
      <w:keepNext/>
      <w:keepLines/>
      <w:spacing w:before="40" w:after="0"/>
      <w:outlineLvl w:val="6"/>
    </w:pPr>
    <w:rPr>
      <w:rFonts w:asciiTheme="majorHAnsi" w:eastAsiaTheme="majorEastAsia" w:hAnsiTheme="majorHAnsi" w:cstheme="majorBidi"/>
      <w:color w:val="1F4E79" w:themeColor="accent1" w:themeShade="80"/>
    </w:rPr>
  </w:style>
  <w:style w:type="paragraph" w:styleId="Heading8">
    <w:name w:val="heading 8"/>
    <w:basedOn w:val="Normal"/>
    <w:next w:val="Normal"/>
    <w:link w:val="Heading8Char"/>
    <w:uiPriority w:val="9"/>
    <w:semiHidden/>
    <w:unhideWhenUsed/>
    <w:qFormat/>
    <w:rsid w:val="006A79B7"/>
    <w:pPr>
      <w:keepNext/>
      <w:keepLines/>
      <w:spacing w:before="40" w:after="0"/>
      <w:outlineLvl w:val="7"/>
    </w:pPr>
    <w:rPr>
      <w:rFonts w:asciiTheme="majorHAnsi" w:eastAsiaTheme="majorEastAsia" w:hAnsiTheme="majorHAnsi" w:cstheme="majorBidi"/>
      <w:color w:val="833C0B" w:themeColor="accent2" w:themeShade="80"/>
      <w:sz w:val="21"/>
      <w:szCs w:val="21"/>
    </w:rPr>
  </w:style>
  <w:style w:type="paragraph" w:styleId="Heading9">
    <w:name w:val="heading 9"/>
    <w:basedOn w:val="Normal"/>
    <w:next w:val="Normal"/>
    <w:link w:val="Heading9Char"/>
    <w:uiPriority w:val="9"/>
    <w:semiHidden/>
    <w:unhideWhenUsed/>
    <w:qFormat/>
    <w:rsid w:val="006A79B7"/>
    <w:pPr>
      <w:keepNext/>
      <w:keepLines/>
      <w:spacing w:before="40" w:after="0"/>
      <w:outlineLvl w:val="8"/>
    </w:pPr>
    <w:rPr>
      <w:rFonts w:asciiTheme="majorHAnsi" w:eastAsiaTheme="majorEastAsia" w:hAnsiTheme="majorHAnsi" w:cstheme="majorBidi"/>
      <w:color w:val="385623" w:themeColor="accent6"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6A79B7"/>
    <w:pPr>
      <w:spacing w:after="0" w:line="240" w:lineRule="auto"/>
      <w:contextualSpacing/>
    </w:pPr>
    <w:rPr>
      <w:rFonts w:asciiTheme="majorHAnsi" w:eastAsiaTheme="majorEastAsia" w:hAnsiTheme="majorHAnsi" w:cstheme="majorBidi"/>
      <w:color w:val="2E74B5" w:themeColor="accent1" w:themeShade="BF"/>
      <w:spacing w:val="-10"/>
      <w:sz w:val="52"/>
      <w:szCs w:val="52"/>
    </w:rPr>
  </w:style>
  <w:style w:type="character" w:customStyle="1" w:styleId="TitleChar">
    <w:name w:val="Title Char"/>
    <w:basedOn w:val="DefaultParagraphFont"/>
    <w:link w:val="Title"/>
    <w:uiPriority w:val="10"/>
    <w:rsid w:val="006A79B7"/>
    <w:rPr>
      <w:rFonts w:asciiTheme="majorHAnsi" w:eastAsiaTheme="majorEastAsia" w:hAnsiTheme="majorHAnsi" w:cstheme="majorBidi"/>
      <w:color w:val="2E74B5" w:themeColor="accent1" w:themeShade="BF"/>
      <w:spacing w:val="-10"/>
      <w:sz w:val="52"/>
      <w:szCs w:val="52"/>
    </w:rPr>
  </w:style>
  <w:style w:type="paragraph" w:styleId="Subtitle">
    <w:name w:val="Subtitle"/>
    <w:basedOn w:val="Normal"/>
    <w:next w:val="Normal"/>
    <w:link w:val="SubtitleChar"/>
    <w:uiPriority w:val="11"/>
    <w:qFormat/>
    <w:rsid w:val="006A79B7"/>
    <w:pPr>
      <w:numPr>
        <w:ilvl w:val="1"/>
      </w:numPr>
      <w:spacing w:line="240" w:lineRule="auto"/>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6A79B7"/>
    <w:rPr>
      <w:rFonts w:asciiTheme="majorHAnsi" w:eastAsiaTheme="majorEastAsia" w:hAnsiTheme="majorHAnsi" w:cstheme="majorBidi"/>
    </w:rPr>
  </w:style>
  <w:style w:type="character" w:customStyle="1" w:styleId="Heading1Char">
    <w:name w:val="Heading 1 Char"/>
    <w:basedOn w:val="DefaultParagraphFont"/>
    <w:link w:val="Heading1"/>
    <w:uiPriority w:val="9"/>
    <w:rsid w:val="004962D8"/>
    <w:rPr>
      <w:rFonts w:asciiTheme="majorHAnsi" w:eastAsiaTheme="majorEastAsia" w:hAnsiTheme="majorHAnsi" w:cstheme="majorBidi"/>
      <w:color w:val="003767"/>
      <w:sz w:val="30"/>
      <w:szCs w:val="30"/>
    </w:rPr>
  </w:style>
  <w:style w:type="character" w:customStyle="1" w:styleId="Heading2Char">
    <w:name w:val="Heading 2 Char"/>
    <w:basedOn w:val="DefaultParagraphFont"/>
    <w:link w:val="Heading2"/>
    <w:uiPriority w:val="9"/>
    <w:rsid w:val="006A79B7"/>
    <w:rPr>
      <w:rFonts w:asciiTheme="majorHAnsi" w:eastAsiaTheme="majorEastAsia" w:hAnsiTheme="majorHAnsi" w:cstheme="majorBidi"/>
      <w:color w:val="C45911" w:themeColor="accent2" w:themeShade="BF"/>
      <w:sz w:val="28"/>
      <w:szCs w:val="28"/>
    </w:rPr>
  </w:style>
  <w:style w:type="character" w:customStyle="1" w:styleId="Heading3Char">
    <w:name w:val="Heading 3 Char"/>
    <w:basedOn w:val="DefaultParagraphFont"/>
    <w:link w:val="Heading3"/>
    <w:uiPriority w:val="9"/>
    <w:rsid w:val="006A79B7"/>
    <w:rPr>
      <w:rFonts w:asciiTheme="majorHAnsi" w:eastAsiaTheme="majorEastAsia" w:hAnsiTheme="majorHAnsi" w:cstheme="majorBidi"/>
      <w:color w:val="538135" w:themeColor="accent6" w:themeShade="BF"/>
      <w:sz w:val="26"/>
      <w:szCs w:val="26"/>
    </w:rPr>
  </w:style>
  <w:style w:type="character" w:customStyle="1" w:styleId="Heading4Char">
    <w:name w:val="Heading 4 Char"/>
    <w:basedOn w:val="DefaultParagraphFont"/>
    <w:link w:val="Heading4"/>
    <w:uiPriority w:val="9"/>
    <w:semiHidden/>
    <w:rsid w:val="006A79B7"/>
    <w:rPr>
      <w:rFonts w:asciiTheme="majorHAnsi" w:eastAsiaTheme="majorEastAsia" w:hAnsiTheme="majorHAnsi" w:cstheme="majorBidi"/>
      <w:i/>
      <w:iCs/>
      <w:color w:val="2F5496" w:themeColor="accent5" w:themeShade="BF"/>
      <w:sz w:val="25"/>
      <w:szCs w:val="25"/>
    </w:rPr>
  </w:style>
  <w:style w:type="character" w:customStyle="1" w:styleId="Heading5Char">
    <w:name w:val="Heading 5 Char"/>
    <w:basedOn w:val="DefaultParagraphFont"/>
    <w:link w:val="Heading5"/>
    <w:uiPriority w:val="9"/>
    <w:semiHidden/>
    <w:rsid w:val="006A79B7"/>
    <w:rPr>
      <w:rFonts w:asciiTheme="majorHAnsi" w:eastAsiaTheme="majorEastAsia" w:hAnsiTheme="majorHAnsi" w:cstheme="majorBidi"/>
      <w:i/>
      <w:iCs/>
      <w:color w:val="833C0B" w:themeColor="accent2" w:themeShade="80"/>
      <w:sz w:val="24"/>
      <w:szCs w:val="24"/>
    </w:rPr>
  </w:style>
  <w:style w:type="character" w:customStyle="1" w:styleId="Heading6Char">
    <w:name w:val="Heading 6 Char"/>
    <w:basedOn w:val="DefaultParagraphFont"/>
    <w:link w:val="Heading6"/>
    <w:uiPriority w:val="9"/>
    <w:semiHidden/>
    <w:rsid w:val="006A79B7"/>
    <w:rPr>
      <w:rFonts w:asciiTheme="majorHAnsi" w:eastAsiaTheme="majorEastAsia" w:hAnsiTheme="majorHAnsi" w:cstheme="majorBidi"/>
      <w:i/>
      <w:iCs/>
      <w:color w:val="385623" w:themeColor="accent6" w:themeShade="80"/>
      <w:sz w:val="23"/>
      <w:szCs w:val="23"/>
    </w:rPr>
  </w:style>
  <w:style w:type="character" w:customStyle="1" w:styleId="Heading7Char">
    <w:name w:val="Heading 7 Char"/>
    <w:basedOn w:val="DefaultParagraphFont"/>
    <w:link w:val="Heading7"/>
    <w:uiPriority w:val="9"/>
    <w:semiHidden/>
    <w:rsid w:val="006A79B7"/>
    <w:rPr>
      <w:rFonts w:asciiTheme="majorHAnsi" w:eastAsiaTheme="majorEastAsia" w:hAnsiTheme="majorHAnsi" w:cstheme="majorBidi"/>
      <w:color w:val="1F4E79" w:themeColor="accent1" w:themeShade="80"/>
    </w:rPr>
  </w:style>
  <w:style w:type="character" w:customStyle="1" w:styleId="Heading8Char">
    <w:name w:val="Heading 8 Char"/>
    <w:basedOn w:val="DefaultParagraphFont"/>
    <w:link w:val="Heading8"/>
    <w:uiPriority w:val="9"/>
    <w:semiHidden/>
    <w:rsid w:val="006A79B7"/>
    <w:rPr>
      <w:rFonts w:asciiTheme="majorHAnsi" w:eastAsiaTheme="majorEastAsia" w:hAnsiTheme="majorHAnsi" w:cstheme="majorBidi"/>
      <w:color w:val="833C0B" w:themeColor="accent2" w:themeShade="80"/>
      <w:sz w:val="21"/>
      <w:szCs w:val="21"/>
    </w:rPr>
  </w:style>
  <w:style w:type="character" w:customStyle="1" w:styleId="Heading9Char">
    <w:name w:val="Heading 9 Char"/>
    <w:basedOn w:val="DefaultParagraphFont"/>
    <w:link w:val="Heading9"/>
    <w:uiPriority w:val="9"/>
    <w:semiHidden/>
    <w:rsid w:val="006A79B7"/>
    <w:rPr>
      <w:rFonts w:asciiTheme="majorHAnsi" w:eastAsiaTheme="majorEastAsia" w:hAnsiTheme="majorHAnsi" w:cstheme="majorBidi"/>
      <w:color w:val="385623" w:themeColor="accent6" w:themeShade="80"/>
    </w:rPr>
  </w:style>
  <w:style w:type="paragraph" w:styleId="Caption">
    <w:name w:val="caption"/>
    <w:basedOn w:val="Normal"/>
    <w:next w:val="Normal"/>
    <w:uiPriority w:val="35"/>
    <w:semiHidden/>
    <w:unhideWhenUsed/>
    <w:qFormat/>
    <w:rsid w:val="006A79B7"/>
    <w:pPr>
      <w:spacing w:line="240" w:lineRule="auto"/>
    </w:pPr>
    <w:rPr>
      <w:b/>
      <w:bCs/>
      <w:smallCaps/>
      <w:color w:val="5B9BD5" w:themeColor="accent1"/>
      <w:spacing w:val="6"/>
    </w:rPr>
  </w:style>
  <w:style w:type="character" w:styleId="Strong">
    <w:name w:val="Strong"/>
    <w:basedOn w:val="DefaultParagraphFont"/>
    <w:uiPriority w:val="22"/>
    <w:qFormat/>
    <w:rsid w:val="006A79B7"/>
    <w:rPr>
      <w:b/>
      <w:bCs/>
    </w:rPr>
  </w:style>
  <w:style w:type="character" w:styleId="Emphasis">
    <w:name w:val="Emphasis"/>
    <w:basedOn w:val="DefaultParagraphFont"/>
    <w:uiPriority w:val="20"/>
    <w:qFormat/>
    <w:rsid w:val="006A79B7"/>
    <w:rPr>
      <w:i/>
      <w:iCs/>
    </w:rPr>
  </w:style>
  <w:style w:type="paragraph" w:styleId="NoSpacing">
    <w:name w:val="No Spacing"/>
    <w:uiPriority w:val="1"/>
    <w:qFormat/>
    <w:rsid w:val="006A79B7"/>
    <w:pPr>
      <w:spacing w:after="0" w:line="240" w:lineRule="auto"/>
    </w:pPr>
  </w:style>
  <w:style w:type="paragraph" w:styleId="Quote">
    <w:name w:val="Quote"/>
    <w:basedOn w:val="Normal"/>
    <w:next w:val="Normal"/>
    <w:link w:val="QuoteChar"/>
    <w:uiPriority w:val="29"/>
    <w:qFormat/>
    <w:rsid w:val="006A79B7"/>
    <w:pPr>
      <w:spacing w:before="120"/>
      <w:ind w:left="720" w:right="720"/>
      <w:jc w:val="center"/>
    </w:pPr>
    <w:rPr>
      <w:i/>
      <w:iCs/>
    </w:rPr>
  </w:style>
  <w:style w:type="character" w:customStyle="1" w:styleId="QuoteChar">
    <w:name w:val="Quote Char"/>
    <w:basedOn w:val="DefaultParagraphFont"/>
    <w:link w:val="Quote"/>
    <w:uiPriority w:val="29"/>
    <w:rsid w:val="006A79B7"/>
    <w:rPr>
      <w:i/>
      <w:iCs/>
    </w:rPr>
  </w:style>
  <w:style w:type="paragraph" w:styleId="IntenseQuote">
    <w:name w:val="Intense Quote"/>
    <w:basedOn w:val="Normal"/>
    <w:next w:val="Normal"/>
    <w:link w:val="IntenseQuoteChar"/>
    <w:uiPriority w:val="30"/>
    <w:qFormat/>
    <w:rsid w:val="006A79B7"/>
    <w:pPr>
      <w:spacing w:before="120" w:line="300" w:lineRule="auto"/>
      <w:ind w:left="576" w:right="576"/>
      <w:jc w:val="center"/>
    </w:pPr>
    <w:rPr>
      <w:rFonts w:asciiTheme="majorHAnsi" w:eastAsiaTheme="majorEastAsia" w:hAnsiTheme="majorHAnsi" w:cstheme="majorBidi"/>
      <w:color w:val="5B9BD5" w:themeColor="accent1"/>
      <w:sz w:val="24"/>
      <w:szCs w:val="24"/>
    </w:rPr>
  </w:style>
  <w:style w:type="character" w:customStyle="1" w:styleId="IntenseQuoteChar">
    <w:name w:val="Intense Quote Char"/>
    <w:basedOn w:val="DefaultParagraphFont"/>
    <w:link w:val="IntenseQuote"/>
    <w:uiPriority w:val="30"/>
    <w:rsid w:val="006A79B7"/>
    <w:rPr>
      <w:rFonts w:asciiTheme="majorHAnsi" w:eastAsiaTheme="majorEastAsia" w:hAnsiTheme="majorHAnsi" w:cstheme="majorBidi"/>
      <w:color w:val="5B9BD5" w:themeColor="accent1"/>
      <w:sz w:val="24"/>
      <w:szCs w:val="24"/>
    </w:rPr>
  </w:style>
  <w:style w:type="character" w:styleId="SubtleEmphasis">
    <w:name w:val="Subtle Emphasis"/>
    <w:basedOn w:val="DefaultParagraphFont"/>
    <w:uiPriority w:val="19"/>
    <w:qFormat/>
    <w:rsid w:val="006A79B7"/>
    <w:rPr>
      <w:i/>
      <w:iCs/>
      <w:color w:val="404040" w:themeColor="text1" w:themeTint="BF"/>
    </w:rPr>
  </w:style>
  <w:style w:type="character" w:styleId="IntenseEmphasis">
    <w:name w:val="Intense Emphasis"/>
    <w:basedOn w:val="DefaultParagraphFont"/>
    <w:uiPriority w:val="21"/>
    <w:qFormat/>
    <w:rsid w:val="006A79B7"/>
    <w:rPr>
      <w:b w:val="0"/>
      <w:bCs w:val="0"/>
      <w:i/>
      <w:iCs/>
      <w:color w:val="5B9BD5" w:themeColor="accent1"/>
    </w:rPr>
  </w:style>
  <w:style w:type="character" w:styleId="SubtleReference">
    <w:name w:val="Subtle Reference"/>
    <w:basedOn w:val="DefaultParagraphFont"/>
    <w:uiPriority w:val="31"/>
    <w:qFormat/>
    <w:rsid w:val="006A79B7"/>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6A79B7"/>
    <w:rPr>
      <w:b/>
      <w:bCs/>
      <w:smallCaps/>
      <w:color w:val="5B9BD5" w:themeColor="accent1"/>
      <w:spacing w:val="5"/>
      <w:u w:val="single"/>
    </w:rPr>
  </w:style>
  <w:style w:type="character" w:styleId="BookTitle">
    <w:name w:val="Book Title"/>
    <w:basedOn w:val="DefaultParagraphFont"/>
    <w:uiPriority w:val="33"/>
    <w:qFormat/>
    <w:rsid w:val="006A79B7"/>
    <w:rPr>
      <w:b/>
      <w:bCs/>
      <w:smallCaps/>
    </w:rPr>
  </w:style>
  <w:style w:type="paragraph" w:styleId="TOCHeading">
    <w:name w:val="TOC Heading"/>
    <w:basedOn w:val="Heading1"/>
    <w:next w:val="Normal"/>
    <w:uiPriority w:val="39"/>
    <w:unhideWhenUsed/>
    <w:qFormat/>
    <w:rsid w:val="006A79B7"/>
    <w:pPr>
      <w:outlineLvl w:val="9"/>
    </w:pPr>
  </w:style>
  <w:style w:type="paragraph" w:styleId="Header">
    <w:name w:val="header"/>
    <w:basedOn w:val="Normal"/>
    <w:link w:val="HeaderChar"/>
    <w:uiPriority w:val="99"/>
    <w:unhideWhenUsed/>
    <w:rsid w:val="006879C3"/>
    <w:pPr>
      <w:tabs>
        <w:tab w:val="center" w:pos="4680"/>
        <w:tab w:val="right" w:pos="9360"/>
      </w:tabs>
      <w:spacing w:after="0" w:line="240" w:lineRule="auto"/>
    </w:pPr>
  </w:style>
  <w:style w:type="character" w:customStyle="1" w:styleId="HeaderChar">
    <w:name w:val="Header Char"/>
    <w:basedOn w:val="DefaultParagraphFont"/>
    <w:link w:val="Header"/>
    <w:uiPriority w:val="99"/>
    <w:rsid w:val="006879C3"/>
  </w:style>
  <w:style w:type="paragraph" w:styleId="Footer">
    <w:name w:val="footer"/>
    <w:basedOn w:val="Normal"/>
    <w:link w:val="FooterChar"/>
    <w:uiPriority w:val="99"/>
    <w:unhideWhenUsed/>
    <w:qFormat/>
    <w:rsid w:val="006879C3"/>
    <w:pPr>
      <w:tabs>
        <w:tab w:val="center" w:pos="4680"/>
        <w:tab w:val="right" w:pos="9360"/>
      </w:tabs>
      <w:spacing w:after="0" w:line="240" w:lineRule="auto"/>
    </w:pPr>
  </w:style>
  <w:style w:type="character" w:customStyle="1" w:styleId="FooterChar">
    <w:name w:val="Footer Char"/>
    <w:basedOn w:val="DefaultParagraphFont"/>
    <w:link w:val="Footer"/>
    <w:uiPriority w:val="99"/>
    <w:rsid w:val="006879C3"/>
  </w:style>
  <w:style w:type="paragraph" w:styleId="TOC1">
    <w:name w:val="toc 1"/>
    <w:basedOn w:val="Normal"/>
    <w:next w:val="Normal"/>
    <w:autoRedefine/>
    <w:uiPriority w:val="39"/>
    <w:unhideWhenUsed/>
    <w:rsid w:val="004D584B"/>
    <w:pPr>
      <w:spacing w:after="100"/>
    </w:pPr>
  </w:style>
  <w:style w:type="paragraph" w:styleId="TOC2">
    <w:name w:val="toc 2"/>
    <w:basedOn w:val="Normal"/>
    <w:next w:val="Normal"/>
    <w:autoRedefine/>
    <w:uiPriority w:val="39"/>
    <w:unhideWhenUsed/>
    <w:rsid w:val="004D584B"/>
    <w:pPr>
      <w:spacing w:after="100"/>
      <w:ind w:left="220"/>
    </w:pPr>
  </w:style>
  <w:style w:type="character" w:styleId="Hyperlink">
    <w:name w:val="Hyperlink"/>
    <w:basedOn w:val="DefaultParagraphFont"/>
    <w:uiPriority w:val="99"/>
    <w:unhideWhenUsed/>
    <w:rsid w:val="004D584B"/>
    <w:rPr>
      <w:color w:val="0563C1" w:themeColor="hyperlink"/>
      <w:u w:val="single"/>
    </w:rPr>
  </w:style>
  <w:style w:type="paragraph" w:styleId="ListParagraph">
    <w:name w:val="List Paragraph"/>
    <w:basedOn w:val="Normal"/>
    <w:uiPriority w:val="34"/>
    <w:qFormat/>
    <w:rsid w:val="007705D5"/>
    <w:pPr>
      <w:ind w:left="720"/>
      <w:contextualSpacing/>
    </w:pPr>
  </w:style>
  <w:style w:type="paragraph" w:styleId="BalloonText">
    <w:name w:val="Balloon Text"/>
    <w:basedOn w:val="Normal"/>
    <w:link w:val="BalloonTextChar"/>
    <w:uiPriority w:val="99"/>
    <w:semiHidden/>
    <w:unhideWhenUsed/>
    <w:rsid w:val="00A92B7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2B7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1.png"/></Relationships>
</file>

<file path=word/_rels/header2.xml.rels><?xml version="1.0" encoding="UTF-8" standalone="yes"?>
<Relationships xmlns="http://schemas.openxmlformats.org/package/2006/relationships"><Relationship Id="rId2" Type="http://schemas.openxmlformats.org/officeDocument/2006/relationships/image" Target="media/image220.png"/><Relationship Id="rId1" Type="http://schemas.openxmlformats.org/officeDocument/2006/relationships/image" Target="media/image2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AA470D0C0E004B97B3FDEE35FBC98CF6"/>
        <w:category>
          <w:name w:val="General"/>
          <w:gallery w:val="placeholder"/>
        </w:category>
        <w:types>
          <w:type w:val="bbPlcHdr"/>
        </w:types>
        <w:behaviors>
          <w:behavior w:val="content"/>
        </w:behaviors>
        <w:guid w:val="{A03D590E-3E7D-4A28-8DD6-A781E11C3046}"/>
      </w:docPartPr>
      <w:docPartBody>
        <w:p w:rsidR="004D4DCF" w:rsidRDefault="00E92A1F" w:rsidP="00E92A1F">
          <w:pPr>
            <w:pStyle w:val="AA470D0C0E004B97B3FDEE35FBC98CF6"/>
          </w:pPr>
          <w:r>
            <w:rPr>
              <w:color w:val="404040" w:themeColor="text1" w:themeTint="BF"/>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2A1F"/>
    <w:rsid w:val="00110C3F"/>
    <w:rsid w:val="00110CE6"/>
    <w:rsid w:val="001A13C4"/>
    <w:rsid w:val="004D4DCF"/>
    <w:rsid w:val="00582B29"/>
    <w:rsid w:val="005B61F1"/>
    <w:rsid w:val="007F1C2D"/>
    <w:rsid w:val="008C7F10"/>
    <w:rsid w:val="008D0B70"/>
    <w:rsid w:val="008F7772"/>
    <w:rsid w:val="00B00A5F"/>
    <w:rsid w:val="00B270A6"/>
    <w:rsid w:val="00BE056E"/>
    <w:rsid w:val="00C971E2"/>
    <w:rsid w:val="00CC7E25"/>
    <w:rsid w:val="00E92A1F"/>
    <w:rsid w:val="00ED2A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A470D0C0E004B97B3FDEE35FBC98CF6">
    <w:name w:val="AA470D0C0E004B97B3FDEE35FBC98CF6"/>
    <w:rsid w:val="00E92A1F"/>
  </w:style>
  <w:style w:type="paragraph" w:customStyle="1" w:styleId="A40ADBDC08A04E33B00E0A75A6F8B10A">
    <w:name w:val="A40ADBDC08A04E33B00E0A75A6F8B10A"/>
    <w:rsid w:val="00E92A1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6BDF93-508A-4C08-AB7B-489CF4BD48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TotalTime>
  <Pages>15</Pages>
  <Words>1418</Words>
  <Characters>8084</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eSHOP for Shoppers Training Manual</vt:lpstr>
    </vt:vector>
  </TitlesOfParts>
  <Company>UT System</Company>
  <LinksUpToDate>false</LinksUpToDate>
  <CharactersWithSpaces>9484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eSHOP for Shoppers Training Manual</dc:title>
  <dc:subject/>
  <dc:creator>Rodriguez, Celina</dc:creator>
  <cp:keywords/>
  <dc:description/>
  <cp:lastModifiedBy>Cindy Troyer</cp:lastModifiedBy>
  <cp:revision>18</cp:revision>
  <cp:lastPrinted>2017-05-23T23:11:00Z</cp:lastPrinted>
  <dcterms:created xsi:type="dcterms:W3CDTF">2017-05-04T19:19:00Z</dcterms:created>
  <dcterms:modified xsi:type="dcterms:W3CDTF">2017-05-23T23:18:00Z</dcterms:modified>
</cp:coreProperties>
</file>