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817E" w14:textId="0D8F2BD7" w:rsidR="00DE3900" w:rsidRPr="00DE3900" w:rsidRDefault="00DE3900">
      <w:pPr>
        <w:rPr>
          <w:i/>
          <w:spacing w:val="60"/>
          <w:u w:val="single"/>
        </w:rPr>
      </w:pPr>
      <w:r w:rsidRPr="00DE3900">
        <w:rPr>
          <w:i/>
          <w:spacing w:val="60"/>
          <w:u w:val="single"/>
        </w:rPr>
        <w:t>EXAMPLE</w:t>
      </w:r>
      <w:bookmarkStart w:id="0" w:name="_GoBack"/>
      <w:bookmarkEnd w:id="0"/>
    </w:p>
    <w:p w14:paraId="743ACAB3" w14:textId="2AE8CBAD" w:rsidR="00DC5BB3" w:rsidRDefault="00213A2F">
      <w:r>
        <w:t>Master of Arts in Political Science-</w:t>
      </w:r>
      <w:r w:rsidR="00B814F7">
        <w:t xml:space="preserve">Changes to the Admission criteria. </w:t>
      </w:r>
    </w:p>
    <w:p w14:paraId="0E7F2965" w14:textId="48473776" w:rsidR="00B814F7" w:rsidRDefault="00B814F7">
      <w:r>
        <w:t xml:space="preserve">There </w:t>
      </w:r>
      <w:r w:rsidR="006553A6">
        <w:t>is a change in admission requirements for the Master in Political Science degree. Instead of using the GRE requirement, no longer seen as a good predictor of success in graduate studies, a directed essay demonstrating motivation for study in political science and analytical writing skills will be used.</w:t>
      </w:r>
      <w:r>
        <w:t xml:space="preserve"> </w:t>
      </w:r>
    </w:p>
    <w:tbl>
      <w:tblPr>
        <w:tblStyle w:val="TableGrid"/>
        <w:tblW w:w="0" w:type="auto"/>
        <w:tblLook w:val="04A0" w:firstRow="1" w:lastRow="0" w:firstColumn="1" w:lastColumn="0" w:noHBand="0" w:noVBand="1"/>
      </w:tblPr>
      <w:tblGrid>
        <w:gridCol w:w="4675"/>
        <w:gridCol w:w="4675"/>
      </w:tblGrid>
      <w:tr w:rsidR="00B814F7" w:rsidRPr="00222C6E" w14:paraId="090D479C" w14:textId="77777777" w:rsidTr="00A70AA2">
        <w:tc>
          <w:tcPr>
            <w:tcW w:w="4675" w:type="dxa"/>
          </w:tcPr>
          <w:p w14:paraId="3F63BE9D" w14:textId="77777777" w:rsidR="00B814F7" w:rsidRPr="00222C6E" w:rsidRDefault="00B814F7" w:rsidP="00A70AA2">
            <w:pPr>
              <w:rPr>
                <w:b/>
                <w:color w:val="FF0000"/>
              </w:rPr>
            </w:pPr>
            <w:r>
              <w:rPr>
                <w:b/>
              </w:rPr>
              <w:t>Current Catalog Copy</w:t>
            </w:r>
          </w:p>
        </w:tc>
        <w:tc>
          <w:tcPr>
            <w:tcW w:w="4675" w:type="dxa"/>
          </w:tcPr>
          <w:p w14:paraId="70946C57" w14:textId="77777777" w:rsidR="00B814F7" w:rsidRPr="00222C6E" w:rsidRDefault="00B814F7" w:rsidP="00A70AA2">
            <w:pPr>
              <w:rPr>
                <w:b/>
                <w:color w:val="FF0000"/>
              </w:rPr>
            </w:pPr>
            <w:r>
              <w:rPr>
                <w:b/>
              </w:rPr>
              <w:t>New Catalog Copy</w:t>
            </w:r>
          </w:p>
        </w:tc>
      </w:tr>
      <w:tr w:rsidR="00B814F7" w:rsidRPr="00222C6E" w14:paraId="5E7FB7C6" w14:textId="77777777" w:rsidTr="00A70AA2">
        <w:tc>
          <w:tcPr>
            <w:tcW w:w="4675" w:type="dxa"/>
            <w:shd w:val="clear" w:color="auto" w:fill="auto"/>
          </w:tcPr>
          <w:p w14:paraId="6B03583F" w14:textId="7A5D681D" w:rsidR="00213A2F" w:rsidRDefault="00B27E16" w:rsidP="00B27E16">
            <w:pPr>
              <w:pStyle w:val="sc-subheading"/>
              <w:shd w:val="clear" w:color="auto" w:fill="FFFFFF"/>
              <w:spacing w:before="0" w:beforeAutospacing="0" w:after="0" w:afterAutospacing="0"/>
              <w:rPr>
                <w:rFonts w:asciiTheme="majorHAnsi" w:hAnsiTheme="majorHAnsi" w:cstheme="majorHAnsi"/>
                <w:b/>
                <w:bCs/>
                <w:color w:val="5A5A5A"/>
                <w:bdr w:val="none" w:sz="0" w:space="0" w:color="auto" w:frame="1"/>
              </w:rPr>
            </w:pPr>
            <w:r w:rsidRPr="00B27E16">
              <w:rPr>
                <w:rFonts w:asciiTheme="majorHAnsi" w:hAnsiTheme="majorHAnsi" w:cstheme="majorHAnsi"/>
                <w:b/>
                <w:bCs/>
                <w:color w:val="5A5A5A"/>
                <w:bdr w:val="none" w:sz="0" w:space="0" w:color="auto" w:frame="1"/>
              </w:rPr>
              <w:t>Admission Requirements</w:t>
            </w:r>
            <w:r w:rsidR="00213A2F">
              <w:rPr>
                <w:rFonts w:asciiTheme="majorHAnsi" w:hAnsiTheme="majorHAnsi" w:cstheme="majorHAnsi"/>
                <w:b/>
                <w:bCs/>
                <w:color w:val="5A5A5A"/>
                <w:bdr w:val="none" w:sz="0" w:space="0" w:color="auto" w:frame="1"/>
              </w:rPr>
              <w:t xml:space="preserve"> for M.A. in Political Science</w:t>
            </w:r>
          </w:p>
          <w:p w14:paraId="073E79F1" w14:textId="6C7B0229" w:rsidR="00C23206" w:rsidRDefault="00C23206" w:rsidP="00213A2F">
            <w:pPr>
              <w:pStyle w:val="NormalWeb"/>
            </w:pPr>
            <w:r>
              <w:t xml:space="preserve">In addition to the general requirements for admission to graduate study, the requirements for admission to the political science program are as follows: </w:t>
            </w:r>
          </w:p>
          <w:p w14:paraId="1B2109A9" w14:textId="22424EC0" w:rsidR="00213A2F" w:rsidRDefault="00213A2F" w:rsidP="00213A2F">
            <w:pPr>
              <w:pStyle w:val="NormalWeb"/>
            </w:pPr>
            <w:r>
              <w:t xml:space="preserve">1. A baccalaureate degree from an accredited college or university. </w:t>
            </w:r>
          </w:p>
          <w:p w14:paraId="5D7C5875" w14:textId="77777777" w:rsidR="00213A2F" w:rsidRDefault="00213A2F" w:rsidP="00213A2F">
            <w:pPr>
              <w:pStyle w:val="NormalWeb"/>
            </w:pPr>
            <w:r>
              <w:t xml:space="preserve">2. </w:t>
            </w:r>
            <w:r w:rsidRPr="005C01CF">
              <w:rPr>
                <w:strike/>
                <w:color w:val="FF0000"/>
              </w:rPr>
              <w:t>A satisfactory score on the General Test (verbal, quantitative, and analytical) of the Graduate Record Examination (GRE).</w:t>
            </w:r>
            <w:r w:rsidRPr="005C01CF">
              <w:rPr>
                <w:color w:val="FF0000"/>
              </w:rPr>
              <w:t xml:space="preserve">  </w:t>
            </w:r>
          </w:p>
          <w:p w14:paraId="065A65F6" w14:textId="77777777" w:rsidR="00213A2F" w:rsidRDefault="00213A2F" w:rsidP="00213A2F">
            <w:pPr>
              <w:pStyle w:val="NormalWeb"/>
            </w:pPr>
            <w:r>
              <w:t xml:space="preserve">3. A satisfactory grade-point average on all prior advanced-level (junior, senior, and graduate) work (Minimum GPA - 3.0). </w:t>
            </w:r>
          </w:p>
          <w:p w14:paraId="2761E676" w14:textId="33BC4454" w:rsidR="00213A2F" w:rsidRPr="00B27E16" w:rsidRDefault="00213A2F" w:rsidP="001941B8">
            <w:pPr>
              <w:pStyle w:val="NormalWeb"/>
              <w:rPr>
                <w:rFonts w:asciiTheme="majorHAnsi" w:hAnsiTheme="majorHAnsi" w:cstheme="majorHAnsi"/>
                <w:color w:val="5A5A5A"/>
              </w:rPr>
            </w:pPr>
            <w:r>
              <w:t xml:space="preserve">4. Consideration is also given to one or more of the following: the applicant's demonstrated commitment to his or her chosen field of study, socioeconomic background, first generation college graduate, multilingual proficiency, geographic region of residence, and level of responsibility in other matters including extracurricular activities, employment, community service, and family responsibilities. </w:t>
            </w:r>
          </w:p>
          <w:p w14:paraId="218A34BC" w14:textId="77777777" w:rsidR="00FD6D99" w:rsidRDefault="00FD6D99" w:rsidP="00FD6D99">
            <w:pPr>
              <w:shd w:val="clear" w:color="auto" w:fill="FFFFFF"/>
              <w:spacing w:after="100" w:afterAutospacing="1"/>
              <w:ind w:left="300"/>
              <w:textAlignment w:val="baseline"/>
              <w:rPr>
                <w:rFonts w:asciiTheme="majorHAnsi" w:eastAsia="Times New Roman" w:hAnsiTheme="majorHAnsi" w:cstheme="majorHAnsi"/>
                <w:color w:val="5A5A5A"/>
                <w:sz w:val="24"/>
                <w:szCs w:val="24"/>
              </w:rPr>
            </w:pPr>
          </w:p>
          <w:p w14:paraId="561E4FE3" w14:textId="6187A08B" w:rsidR="00FD6D99" w:rsidRPr="00222C6E" w:rsidRDefault="00FD6D99" w:rsidP="00B27E16">
            <w:pPr>
              <w:shd w:val="clear" w:color="auto" w:fill="FFFFFF"/>
              <w:spacing w:after="180"/>
              <w:rPr>
                <w:color w:val="FF0000"/>
              </w:rPr>
            </w:pPr>
          </w:p>
        </w:tc>
        <w:tc>
          <w:tcPr>
            <w:tcW w:w="4675" w:type="dxa"/>
            <w:shd w:val="clear" w:color="auto" w:fill="auto"/>
          </w:tcPr>
          <w:p w14:paraId="63EBA9F4" w14:textId="6C0D082D" w:rsidR="00B27E16" w:rsidRDefault="00213A2F" w:rsidP="00B27E16">
            <w:pPr>
              <w:pStyle w:val="sc-subheading"/>
              <w:shd w:val="clear" w:color="auto" w:fill="FFFFFF"/>
              <w:spacing w:before="0" w:beforeAutospacing="0" w:after="0" w:afterAutospacing="0"/>
              <w:rPr>
                <w:rFonts w:asciiTheme="majorHAnsi" w:hAnsiTheme="majorHAnsi" w:cstheme="majorHAnsi"/>
                <w:b/>
                <w:bCs/>
                <w:color w:val="5A5A5A"/>
                <w:bdr w:val="none" w:sz="0" w:space="0" w:color="auto" w:frame="1"/>
              </w:rPr>
            </w:pPr>
            <w:r w:rsidRPr="00B27E16">
              <w:rPr>
                <w:rFonts w:asciiTheme="majorHAnsi" w:hAnsiTheme="majorHAnsi" w:cstheme="majorHAnsi"/>
                <w:b/>
                <w:bCs/>
                <w:color w:val="5A5A5A"/>
                <w:bdr w:val="none" w:sz="0" w:space="0" w:color="auto" w:frame="1"/>
              </w:rPr>
              <w:t>Admission Requirements</w:t>
            </w:r>
            <w:r>
              <w:rPr>
                <w:rFonts w:asciiTheme="majorHAnsi" w:hAnsiTheme="majorHAnsi" w:cstheme="majorHAnsi"/>
                <w:b/>
                <w:bCs/>
                <w:color w:val="5A5A5A"/>
                <w:bdr w:val="none" w:sz="0" w:space="0" w:color="auto" w:frame="1"/>
              </w:rPr>
              <w:t xml:space="preserve"> for M.A. in Political Science</w:t>
            </w:r>
          </w:p>
          <w:p w14:paraId="0273B5F4" w14:textId="77777777" w:rsidR="00C23206" w:rsidRDefault="00C23206" w:rsidP="00C23206">
            <w:pPr>
              <w:pStyle w:val="NormalWeb"/>
            </w:pPr>
            <w:r>
              <w:t xml:space="preserve">In addition to the general requirements for admission to graduate study, the requirements for admission to the political science program are as follows: </w:t>
            </w:r>
          </w:p>
          <w:p w14:paraId="77C0FFFF" w14:textId="77777777" w:rsidR="00C23206" w:rsidRDefault="00C23206" w:rsidP="00C23206">
            <w:pPr>
              <w:pStyle w:val="NormalWeb"/>
            </w:pPr>
            <w:r>
              <w:t xml:space="preserve">1. A baccalaureate degree from an accredited college or university. </w:t>
            </w:r>
          </w:p>
          <w:p w14:paraId="4229DC9D" w14:textId="6550CA70" w:rsidR="00C23206" w:rsidRPr="0002705D" w:rsidRDefault="005C01CF" w:rsidP="00C23206">
            <w:pPr>
              <w:pStyle w:val="NormalWeb"/>
            </w:pPr>
            <w:r>
              <w:t xml:space="preserve">2. </w:t>
            </w:r>
            <w:r w:rsidRPr="0002705D">
              <w:rPr>
                <w:highlight w:val="yellow"/>
              </w:rPr>
              <w:t>A directed essay designed to demonstrate the candidate’s motivation for study in political science as well as the student’s facility with analytical writing.</w:t>
            </w:r>
            <w:r w:rsidR="00C23206" w:rsidRPr="0002705D">
              <w:t xml:space="preserve">  </w:t>
            </w:r>
          </w:p>
          <w:p w14:paraId="5B0139FE" w14:textId="77777777" w:rsidR="00C23206" w:rsidRDefault="00C23206" w:rsidP="00C23206">
            <w:pPr>
              <w:pStyle w:val="NormalWeb"/>
            </w:pPr>
            <w:r>
              <w:t xml:space="preserve">3. A satisfactory grade-point average on all prior advanced-level (junior, senior, and graduate) work (Minimum GPA - 3.0). </w:t>
            </w:r>
          </w:p>
          <w:p w14:paraId="35782DBF" w14:textId="756803FD" w:rsidR="00FD6D99" w:rsidRPr="0002705D" w:rsidRDefault="00C23206" w:rsidP="0002705D">
            <w:pPr>
              <w:pStyle w:val="NormalWeb"/>
            </w:pPr>
            <w:r>
              <w:t xml:space="preserve">4. Consideration is also given to one or more of the following: the applicant's demonstrated commitment to his or her chosen field of study, socioeconomic background, first generation college graduate, multilingual proficiency, geographic region of residence, and level of responsibility in other matters including extracurricular activities, employment, community service, and family responsibilities. </w:t>
            </w:r>
          </w:p>
        </w:tc>
      </w:tr>
    </w:tbl>
    <w:p w14:paraId="64BA1A64" w14:textId="77777777" w:rsidR="00B814F7" w:rsidRDefault="00B814F7" w:rsidP="00B27E16"/>
    <w:sectPr w:rsidR="00B81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D99"/>
    <w:multiLevelType w:val="hybridMultilevel"/>
    <w:tmpl w:val="2A60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B1172"/>
    <w:multiLevelType w:val="hybridMultilevel"/>
    <w:tmpl w:val="35289DBA"/>
    <w:lvl w:ilvl="0" w:tplc="4CE2CA36">
      <w:start w:val="1"/>
      <w:numFmt w:val="decimal"/>
      <w:lvlText w:val="%1&gt;"/>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B976E6B"/>
    <w:multiLevelType w:val="multilevel"/>
    <w:tmpl w:val="BB1C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E2309F"/>
    <w:multiLevelType w:val="hybridMultilevel"/>
    <w:tmpl w:val="E83603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D3009"/>
    <w:multiLevelType w:val="multilevel"/>
    <w:tmpl w:val="F166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1A3A4A"/>
    <w:multiLevelType w:val="hybridMultilevel"/>
    <w:tmpl w:val="92C04F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D65B4"/>
    <w:multiLevelType w:val="multilevel"/>
    <w:tmpl w:val="FB48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1E4694"/>
    <w:multiLevelType w:val="hybridMultilevel"/>
    <w:tmpl w:val="C7EE738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74C8C"/>
    <w:multiLevelType w:val="multilevel"/>
    <w:tmpl w:val="C04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8"/>
  </w:num>
  <w:num w:numId="4">
    <w:abstractNumId w:val="4"/>
  </w:num>
  <w:num w:numId="5">
    <w:abstractNumId w:val="1"/>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F7"/>
    <w:rsid w:val="0002705D"/>
    <w:rsid w:val="00094AEC"/>
    <w:rsid w:val="001941B8"/>
    <w:rsid w:val="00213A2F"/>
    <w:rsid w:val="005C01CF"/>
    <w:rsid w:val="006553A6"/>
    <w:rsid w:val="007B0AA9"/>
    <w:rsid w:val="009D27A0"/>
    <w:rsid w:val="00AF201B"/>
    <w:rsid w:val="00B27E16"/>
    <w:rsid w:val="00B814F7"/>
    <w:rsid w:val="00C23206"/>
    <w:rsid w:val="00D4250F"/>
    <w:rsid w:val="00DA1F80"/>
    <w:rsid w:val="00DC5BB3"/>
    <w:rsid w:val="00DE3900"/>
    <w:rsid w:val="00FD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0F27"/>
  <w15:chartTrackingRefBased/>
  <w15:docId w15:val="{FD1668AA-FBBB-4289-BF00-427D4F09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B814F7"/>
  </w:style>
  <w:style w:type="paragraph" w:styleId="NormalWeb">
    <w:name w:val="Normal (Web)"/>
    <w:basedOn w:val="Normal"/>
    <w:uiPriority w:val="99"/>
    <w:unhideWhenUsed/>
    <w:rsid w:val="00B814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4F7"/>
    <w:rPr>
      <w:color w:val="0000FF"/>
      <w:u w:val="single"/>
    </w:rPr>
  </w:style>
  <w:style w:type="character" w:styleId="Emphasis">
    <w:name w:val="Emphasis"/>
    <w:basedOn w:val="DefaultParagraphFont"/>
    <w:uiPriority w:val="20"/>
    <w:qFormat/>
    <w:rsid w:val="00B814F7"/>
    <w:rPr>
      <w:i/>
      <w:iCs/>
    </w:rPr>
  </w:style>
  <w:style w:type="paragraph" w:customStyle="1" w:styleId="sc-subheading">
    <w:name w:val="sc-subheading"/>
    <w:basedOn w:val="Normal"/>
    <w:rsid w:val="00B27E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E16"/>
    <w:rPr>
      <w:b/>
      <w:bCs/>
    </w:rPr>
  </w:style>
  <w:style w:type="paragraph" w:customStyle="1" w:styleId="sc-bodytext">
    <w:name w:val="sc-bodytext"/>
    <w:basedOn w:val="Normal"/>
    <w:rsid w:val="00B27E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7E16"/>
    <w:pPr>
      <w:ind w:left="720"/>
      <w:contextualSpacing/>
    </w:pPr>
  </w:style>
  <w:style w:type="paragraph" w:styleId="BalloonText">
    <w:name w:val="Balloon Text"/>
    <w:basedOn w:val="Normal"/>
    <w:link w:val="BalloonTextChar"/>
    <w:uiPriority w:val="99"/>
    <w:semiHidden/>
    <w:unhideWhenUsed/>
    <w:rsid w:val="007B0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36452">
      <w:bodyDiv w:val="1"/>
      <w:marLeft w:val="0"/>
      <w:marRight w:val="0"/>
      <w:marTop w:val="0"/>
      <w:marBottom w:val="0"/>
      <w:divBdr>
        <w:top w:val="none" w:sz="0" w:space="0" w:color="auto"/>
        <w:left w:val="none" w:sz="0" w:space="0" w:color="auto"/>
        <w:bottom w:val="none" w:sz="0" w:space="0" w:color="auto"/>
        <w:right w:val="none" w:sz="0" w:space="0" w:color="auto"/>
      </w:divBdr>
    </w:div>
    <w:div w:id="1141073980">
      <w:bodyDiv w:val="1"/>
      <w:marLeft w:val="0"/>
      <w:marRight w:val="0"/>
      <w:marTop w:val="0"/>
      <w:marBottom w:val="0"/>
      <w:divBdr>
        <w:top w:val="none" w:sz="0" w:space="0" w:color="auto"/>
        <w:left w:val="none" w:sz="0" w:space="0" w:color="auto"/>
        <w:bottom w:val="none" w:sz="0" w:space="0" w:color="auto"/>
        <w:right w:val="none" w:sz="0" w:space="0" w:color="auto"/>
      </w:divBdr>
    </w:div>
    <w:div w:id="1342587289">
      <w:bodyDiv w:val="1"/>
      <w:marLeft w:val="0"/>
      <w:marRight w:val="0"/>
      <w:marTop w:val="0"/>
      <w:marBottom w:val="0"/>
      <w:divBdr>
        <w:top w:val="none" w:sz="0" w:space="0" w:color="auto"/>
        <w:left w:val="none" w:sz="0" w:space="0" w:color="auto"/>
        <w:bottom w:val="none" w:sz="0" w:space="0" w:color="auto"/>
        <w:right w:val="none" w:sz="0" w:space="0" w:color="auto"/>
      </w:divBdr>
    </w:div>
    <w:div w:id="1603342044">
      <w:bodyDiv w:val="1"/>
      <w:marLeft w:val="0"/>
      <w:marRight w:val="0"/>
      <w:marTop w:val="0"/>
      <w:marBottom w:val="0"/>
      <w:divBdr>
        <w:top w:val="none" w:sz="0" w:space="0" w:color="auto"/>
        <w:left w:val="none" w:sz="0" w:space="0" w:color="auto"/>
        <w:bottom w:val="none" w:sz="0" w:space="0" w:color="auto"/>
        <w:right w:val="none" w:sz="0" w:space="0" w:color="auto"/>
      </w:divBdr>
    </w:div>
    <w:div w:id="1660648026">
      <w:bodyDiv w:val="1"/>
      <w:marLeft w:val="0"/>
      <w:marRight w:val="0"/>
      <w:marTop w:val="0"/>
      <w:marBottom w:val="0"/>
      <w:divBdr>
        <w:top w:val="none" w:sz="0" w:space="0" w:color="auto"/>
        <w:left w:val="none" w:sz="0" w:space="0" w:color="auto"/>
        <w:bottom w:val="none" w:sz="0" w:space="0" w:color="auto"/>
        <w:right w:val="none" w:sz="0" w:space="0" w:color="auto"/>
      </w:divBdr>
    </w:div>
    <w:div w:id="18096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Toone</dc:creator>
  <cp:keywords/>
  <dc:description/>
  <cp:lastModifiedBy>Beth Bruce</cp:lastModifiedBy>
  <cp:revision>3</cp:revision>
  <cp:lastPrinted>2018-08-03T13:44:00Z</cp:lastPrinted>
  <dcterms:created xsi:type="dcterms:W3CDTF">2019-07-02T21:25:00Z</dcterms:created>
  <dcterms:modified xsi:type="dcterms:W3CDTF">2019-07-02T21:32:00Z</dcterms:modified>
</cp:coreProperties>
</file>